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E739" w14:textId="77777777" w:rsidR="00902468" w:rsidRPr="00A84311" w:rsidRDefault="00902468" w:rsidP="00902468">
      <w:pPr>
        <w:spacing w:line="360" w:lineRule="auto"/>
        <w:rPr>
          <w:rFonts w:ascii="Garamond" w:eastAsia="Arial" w:hAnsi="Garamond" w:cs="Arial"/>
        </w:rPr>
      </w:pPr>
    </w:p>
    <w:p w14:paraId="5AC39DB9" w14:textId="77777777" w:rsidR="00902468" w:rsidRPr="00A84311" w:rsidRDefault="00902468" w:rsidP="00902468">
      <w:pPr>
        <w:spacing w:line="360" w:lineRule="auto"/>
        <w:rPr>
          <w:rFonts w:ascii="Garamond" w:eastAsia="Arial" w:hAnsi="Garamond" w:cs="Arial"/>
        </w:rPr>
      </w:pPr>
    </w:p>
    <w:p w14:paraId="55C989CE" w14:textId="1D869D19" w:rsidR="00902468" w:rsidRPr="00A84311" w:rsidRDefault="00902468" w:rsidP="00902468">
      <w:pPr>
        <w:spacing w:line="360" w:lineRule="auto"/>
        <w:rPr>
          <w:rFonts w:ascii="Garamond" w:eastAsia="Arial" w:hAnsi="Garamond" w:cs="Arial"/>
        </w:rPr>
      </w:pPr>
      <w:r w:rsidRPr="00A84311">
        <w:rPr>
          <w:rFonts w:ascii="Garamond" w:eastAsia="Arial" w:hAnsi="Garamond" w:cs="Arial"/>
        </w:rPr>
        <w:t>Dear (Name),</w:t>
      </w:r>
    </w:p>
    <w:p w14:paraId="6BA9AC8F" w14:textId="77777777" w:rsidR="00902468" w:rsidRPr="00A84311" w:rsidRDefault="00902468" w:rsidP="00902468">
      <w:pPr>
        <w:spacing w:line="360" w:lineRule="auto"/>
        <w:rPr>
          <w:rFonts w:ascii="Garamond" w:eastAsia="Arial" w:hAnsi="Garamond" w:cs="Arial"/>
        </w:rPr>
      </w:pPr>
    </w:p>
    <w:p w14:paraId="2FB88CA9" w14:textId="674DD0C0" w:rsidR="00902468" w:rsidRPr="00A84311" w:rsidRDefault="00902468" w:rsidP="00902468">
      <w:pPr>
        <w:spacing w:line="360" w:lineRule="auto"/>
        <w:rPr>
          <w:rFonts w:ascii="Garamond" w:eastAsia="Arial" w:hAnsi="Garamond" w:cs="Arial"/>
        </w:rPr>
      </w:pPr>
      <w:r w:rsidRPr="00A84311">
        <w:rPr>
          <w:rFonts w:ascii="Garamond" w:eastAsia="Arial" w:hAnsi="Garamond" w:cs="Arial"/>
        </w:rPr>
        <w:t xml:space="preserve">While we work to establish a Key Club at (SCHOOL NAME), we’re pleased that you have been recommended to us as a potential faculty advisor. As a Key Club faculty advisor, you would have a unique role — connecting students with their local and school communities and introducing them to the concept that anyone can be a community leader. </w:t>
      </w:r>
    </w:p>
    <w:p w14:paraId="6689C5D3" w14:textId="77777777" w:rsidR="00902468" w:rsidRPr="00A84311" w:rsidRDefault="00902468" w:rsidP="00902468">
      <w:pPr>
        <w:spacing w:line="360" w:lineRule="auto"/>
        <w:rPr>
          <w:rFonts w:ascii="Garamond" w:eastAsia="Arial" w:hAnsi="Garamond" w:cs="Arial"/>
        </w:rPr>
      </w:pPr>
    </w:p>
    <w:p w14:paraId="55F90DA7" w14:textId="0988F774" w:rsidR="00902468" w:rsidRPr="00A84311" w:rsidRDefault="00902468" w:rsidP="00902468">
      <w:pPr>
        <w:spacing w:line="360" w:lineRule="auto"/>
        <w:rPr>
          <w:rFonts w:ascii="Garamond" w:eastAsia="Arial" w:hAnsi="Garamond" w:cs="Arial"/>
        </w:rPr>
      </w:pPr>
      <w:r w:rsidRPr="00A84311">
        <w:rPr>
          <w:rFonts w:ascii="Garamond" w:eastAsia="Arial" w:hAnsi="Garamond" w:cs="Arial"/>
        </w:rPr>
        <w:t xml:space="preserve">Key Club is an international service organization that offers learning and leadership opportunities at local, district and international levels. Its connection to Kiwanis International and other Kiwanis youth programs also allows Key Club members to collaborate with an inter-generational audience to achieve their goals. Each Key Club is sponsored by a local Kiwanis club and has access to a suite of educational programs and resources provided through Kiwanis International. </w:t>
      </w:r>
    </w:p>
    <w:p w14:paraId="4B546EAC" w14:textId="77777777" w:rsidR="00902468" w:rsidRPr="00A84311" w:rsidRDefault="00902468" w:rsidP="00902468">
      <w:pPr>
        <w:spacing w:line="360" w:lineRule="auto"/>
        <w:rPr>
          <w:rFonts w:ascii="Garamond" w:eastAsia="Arial" w:hAnsi="Garamond" w:cs="Arial"/>
        </w:rPr>
      </w:pPr>
    </w:p>
    <w:p w14:paraId="4E8DACD7" w14:textId="4E7721B1" w:rsidR="00902468" w:rsidRPr="00A84311" w:rsidRDefault="00902468" w:rsidP="00902468">
      <w:pPr>
        <w:spacing w:line="360" w:lineRule="auto"/>
        <w:rPr>
          <w:rFonts w:ascii="Garamond" w:eastAsia="Arial" w:hAnsi="Garamond" w:cs="Arial"/>
          <w:color w:val="000000" w:themeColor="text1"/>
        </w:rPr>
      </w:pPr>
      <w:r w:rsidRPr="00A84311">
        <w:rPr>
          <w:rFonts w:ascii="Garamond" w:eastAsia="Arial" w:hAnsi="Garamond" w:cs="Arial"/>
        </w:rPr>
        <w:t>As a faculty advisor, you would have the collaboration and support of a Kiwanis member serving as the Kiwanis advisor to the Key Club. Kiwanis members are dedicated to serving the children of the world, and a</w:t>
      </w:r>
      <w:r w:rsidRPr="00A84311">
        <w:rPr>
          <w:rFonts w:ascii="Garamond" w:eastAsia="Arial" w:hAnsi="Garamond" w:cs="Arial"/>
          <w:color w:val="000000" w:themeColor="text1"/>
        </w:rPr>
        <w:t>ll receive background checks and regular youth protection training. They also adhere to the Kiwanis Youth Protection Guidelines at all Kiwanis and Key Club events.</w:t>
      </w:r>
    </w:p>
    <w:p w14:paraId="420E0C8E" w14:textId="77777777" w:rsidR="00902468" w:rsidRPr="00A84311" w:rsidRDefault="00902468" w:rsidP="00902468">
      <w:pPr>
        <w:spacing w:line="360" w:lineRule="auto"/>
        <w:rPr>
          <w:rFonts w:ascii="Garamond" w:eastAsia="Arial" w:hAnsi="Garamond" w:cs="Arial"/>
        </w:rPr>
      </w:pPr>
    </w:p>
    <w:p w14:paraId="2C2C8089" w14:textId="0126A17E" w:rsidR="00902468" w:rsidRPr="00A84311" w:rsidRDefault="00902468" w:rsidP="00902468">
      <w:pPr>
        <w:spacing w:line="360" w:lineRule="auto"/>
        <w:rPr>
          <w:rFonts w:ascii="Garamond" w:eastAsia="Arial" w:hAnsi="Garamond" w:cs="Arial"/>
        </w:rPr>
      </w:pPr>
      <w:r w:rsidRPr="00A84311">
        <w:rPr>
          <w:rFonts w:ascii="Garamond" w:eastAsia="Arial" w:hAnsi="Garamond" w:cs="Arial"/>
        </w:rPr>
        <w:t xml:space="preserve">We are also happy to announce that Key Club faculty advisors have access to Kiwanis family partner benefits! This means discounts on thousands of products from national brands, on group travel and at major retailers such as </w:t>
      </w:r>
      <w:proofErr w:type="spellStart"/>
      <w:r w:rsidRPr="00A84311">
        <w:rPr>
          <w:rFonts w:ascii="Garamond" w:eastAsia="Arial" w:hAnsi="Garamond" w:cs="Arial"/>
        </w:rPr>
        <w:t>OfficeDepot</w:t>
      </w:r>
      <w:proofErr w:type="spellEnd"/>
      <w:r w:rsidRPr="00A84311">
        <w:rPr>
          <w:rFonts w:ascii="Garamond" w:eastAsia="Arial" w:hAnsi="Garamond" w:cs="Arial"/>
        </w:rPr>
        <w:t xml:space="preserve">/OfficeMax. </w:t>
      </w:r>
    </w:p>
    <w:p w14:paraId="3732BCE6" w14:textId="77777777" w:rsidR="00902468" w:rsidRPr="00A84311" w:rsidRDefault="00902468" w:rsidP="00902468">
      <w:pPr>
        <w:spacing w:line="360" w:lineRule="auto"/>
        <w:rPr>
          <w:rFonts w:ascii="Garamond" w:eastAsia="Arial" w:hAnsi="Garamond" w:cs="Arial"/>
          <w:color w:val="000000" w:themeColor="text1"/>
        </w:rPr>
      </w:pPr>
    </w:p>
    <w:p w14:paraId="424BC5BC" w14:textId="30047CC1" w:rsidR="00902468" w:rsidRPr="00A84311" w:rsidRDefault="00902468" w:rsidP="00902468">
      <w:pPr>
        <w:spacing w:line="360" w:lineRule="auto"/>
        <w:rPr>
          <w:rFonts w:ascii="Garamond" w:eastAsia="Arial" w:hAnsi="Garamond" w:cs="Arial"/>
        </w:rPr>
      </w:pPr>
      <w:r w:rsidRPr="00A84311">
        <w:rPr>
          <w:rFonts w:ascii="Garamond" w:eastAsia="Arial" w:hAnsi="Garamond" w:cs="Arial"/>
          <w:color w:val="000000" w:themeColor="text1"/>
        </w:rPr>
        <w:t>Studies show that service and volunteerism boost happiness. And they’re a key ingredient in building character. Student leadership helps young people develop social-emotional skills, which are essential for success in adult life. W</w:t>
      </w:r>
      <w:r w:rsidRPr="00A84311">
        <w:rPr>
          <w:rFonts w:ascii="Garamond" w:eastAsia="Arial" w:hAnsi="Garamond" w:cs="Arial"/>
        </w:rPr>
        <w:t>e are committed to supporting and fostering a Key Club at (SCHOOL NAME) to ensure its long-term success. We recognize that you have committed your life to serving the youth in our community — and we hope you will consider this unique opportunity to help students grow from the power to give back.</w:t>
      </w:r>
    </w:p>
    <w:p w14:paraId="753E7C36" w14:textId="77777777" w:rsidR="00902468" w:rsidRPr="00A84311" w:rsidRDefault="00902468" w:rsidP="00902468">
      <w:pPr>
        <w:spacing w:line="360" w:lineRule="auto"/>
        <w:rPr>
          <w:rFonts w:ascii="Garamond" w:eastAsia="Arial" w:hAnsi="Garamond" w:cs="Arial"/>
        </w:rPr>
      </w:pPr>
    </w:p>
    <w:p w14:paraId="6FED9F73" w14:textId="7B89EC63" w:rsidR="00902468" w:rsidRPr="00A84311" w:rsidRDefault="00902468" w:rsidP="00902468">
      <w:pPr>
        <w:spacing w:line="360" w:lineRule="auto"/>
        <w:rPr>
          <w:rFonts w:ascii="Garamond" w:eastAsia="Arial" w:hAnsi="Garamond" w:cs="Arial"/>
        </w:rPr>
      </w:pPr>
      <w:r w:rsidRPr="00A84311">
        <w:rPr>
          <w:rFonts w:ascii="Garamond" w:eastAsia="Arial" w:hAnsi="Garamond" w:cs="Arial"/>
        </w:rPr>
        <w:t>Yours in Service,</w:t>
      </w:r>
    </w:p>
    <w:p w14:paraId="46E45BDB" w14:textId="77777777" w:rsidR="00902468" w:rsidRPr="00A84311" w:rsidRDefault="00902468" w:rsidP="00902468">
      <w:pPr>
        <w:spacing w:line="360" w:lineRule="auto"/>
        <w:rPr>
          <w:rFonts w:ascii="Garamond" w:eastAsia="Arial" w:hAnsi="Garamond" w:cs="Arial"/>
        </w:rPr>
      </w:pPr>
    </w:p>
    <w:p w14:paraId="0A0AFD09" w14:textId="164096C2" w:rsidR="00902468" w:rsidRPr="00A84311" w:rsidRDefault="00902468" w:rsidP="00902468">
      <w:pPr>
        <w:spacing w:line="360" w:lineRule="auto"/>
        <w:rPr>
          <w:rFonts w:ascii="Garamond" w:eastAsia="Arial" w:hAnsi="Garamond" w:cs="Arial"/>
          <w:i/>
          <w:iCs/>
        </w:rPr>
      </w:pPr>
      <w:r w:rsidRPr="00A84311">
        <w:rPr>
          <w:rFonts w:ascii="Garamond" w:eastAsia="Arial" w:hAnsi="Garamond" w:cs="Arial"/>
          <w:i/>
          <w:iCs/>
        </w:rPr>
        <w:t>(Include name of club president along with names and titles—if applicable—of all who may attend a meeting with the school administrator or of all who are members of the Kiwanis Club. Remember: There is strength in numbers!)</w:t>
      </w:r>
    </w:p>
    <w:p w14:paraId="073C1376" w14:textId="77777777" w:rsidR="00C75779" w:rsidRPr="00A84311" w:rsidRDefault="00C75779">
      <w:pPr>
        <w:rPr>
          <w:rFonts w:ascii="Garamond" w:hAnsi="Garamond"/>
        </w:rPr>
      </w:pPr>
    </w:p>
    <w:sectPr w:rsidR="00C75779" w:rsidRPr="00A84311" w:rsidSect="00C75779">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19CA" w14:textId="77777777" w:rsidR="00DB1819" w:rsidRDefault="00DB1819" w:rsidP="009C7666">
      <w:r>
        <w:separator/>
      </w:r>
    </w:p>
  </w:endnote>
  <w:endnote w:type="continuationSeparator" w:id="0">
    <w:p w14:paraId="5CF37965" w14:textId="77777777" w:rsidR="00DB1819" w:rsidRDefault="00DB1819" w:rsidP="009C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32CE" w14:textId="77777777" w:rsidR="00DB1819" w:rsidRDefault="00DB1819" w:rsidP="009C7666">
      <w:r>
        <w:separator/>
      </w:r>
    </w:p>
  </w:footnote>
  <w:footnote w:type="continuationSeparator" w:id="0">
    <w:p w14:paraId="421DD021" w14:textId="77777777" w:rsidR="00DB1819" w:rsidRDefault="00DB1819" w:rsidP="009C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137B" w14:textId="77777777" w:rsidR="009C7666" w:rsidRDefault="009C7666" w:rsidP="009C7666">
    <w:pPr>
      <w:pStyle w:val="Header"/>
    </w:pPr>
    <w:r>
      <w:rPr>
        <w:noProof/>
      </w:rPr>
      <w:drawing>
        <wp:anchor distT="0" distB="0" distL="114300" distR="114300" simplePos="0" relativeHeight="251658240" behindDoc="1" locked="0" layoutInCell="1" allowOverlap="1" wp14:anchorId="073C137C" wp14:editId="073C137D">
          <wp:simplePos x="0" y="0"/>
          <wp:positionH relativeFrom="page">
            <wp:align>center</wp:align>
          </wp:positionH>
          <wp:positionV relativeFrom="page">
            <wp:posOffset>182880</wp:posOffset>
          </wp:positionV>
          <wp:extent cx="7406208" cy="730885"/>
          <wp:effectExtent l="0" t="0" r="1079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Club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406208" cy="7308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66"/>
    <w:rsid w:val="001F6438"/>
    <w:rsid w:val="008135AC"/>
    <w:rsid w:val="00902468"/>
    <w:rsid w:val="009C7666"/>
    <w:rsid w:val="00A84311"/>
    <w:rsid w:val="00B43889"/>
    <w:rsid w:val="00C75779"/>
    <w:rsid w:val="00DB1819"/>
    <w:rsid w:val="00F3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C1376"/>
  <w15:docId w15:val="{18B781BF-A33A-47FA-ABDC-ACFBF9D1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666"/>
    <w:pPr>
      <w:tabs>
        <w:tab w:val="center" w:pos="4320"/>
        <w:tab w:val="right" w:pos="8640"/>
      </w:tabs>
    </w:pPr>
  </w:style>
  <w:style w:type="character" w:customStyle="1" w:styleId="HeaderChar">
    <w:name w:val="Header Char"/>
    <w:basedOn w:val="DefaultParagraphFont"/>
    <w:link w:val="Header"/>
    <w:uiPriority w:val="99"/>
    <w:rsid w:val="009C7666"/>
  </w:style>
  <w:style w:type="paragraph" w:styleId="Footer">
    <w:name w:val="footer"/>
    <w:basedOn w:val="Normal"/>
    <w:link w:val="FooterChar"/>
    <w:uiPriority w:val="99"/>
    <w:unhideWhenUsed/>
    <w:rsid w:val="009C7666"/>
    <w:pPr>
      <w:tabs>
        <w:tab w:val="center" w:pos="4320"/>
        <w:tab w:val="right" w:pos="8640"/>
      </w:tabs>
    </w:pPr>
  </w:style>
  <w:style w:type="character" w:customStyle="1" w:styleId="FooterChar">
    <w:name w:val="Footer Char"/>
    <w:basedOn w:val="DefaultParagraphFont"/>
    <w:link w:val="Footer"/>
    <w:uiPriority w:val="99"/>
    <w:rsid w:val="009C7666"/>
  </w:style>
  <w:style w:type="paragraph" w:styleId="BalloonText">
    <w:name w:val="Balloon Text"/>
    <w:basedOn w:val="Normal"/>
    <w:link w:val="BalloonTextChar"/>
    <w:uiPriority w:val="99"/>
    <w:semiHidden/>
    <w:unhideWhenUsed/>
    <w:rsid w:val="009C76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C766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EA41101B26F43BFD04ADAB2A18FFA" ma:contentTypeVersion="6" ma:contentTypeDescription="Create a new document." ma:contentTypeScope="" ma:versionID="53e17ab96fd5c279d02abb36ade49b99">
  <xsd:schema xmlns:xsd="http://www.w3.org/2001/XMLSchema" xmlns:xs="http://www.w3.org/2001/XMLSchema" xmlns:p="http://schemas.microsoft.com/office/2006/metadata/properties" xmlns:ns2="fc7f03f1-b6f6-46a4-bfd1-cd9c4778644a" xmlns:ns3="c6f8b914-1099-45a6-8439-6a2428c05e36" targetNamespace="http://schemas.microsoft.com/office/2006/metadata/properties" ma:root="true" ma:fieldsID="383083308c02c6e7df45979b582d936c" ns2:_="" ns3:_="">
    <xsd:import namespace="fc7f03f1-b6f6-46a4-bfd1-cd9c4778644a"/>
    <xsd:import namespace="c6f8b914-1099-45a6-8439-6a2428c05e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f03f1-b6f6-46a4-bfd1-cd9c47786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b914-1099-45a6-8439-6a2428c05e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5EA07-BE05-4943-B1C0-F664C8E156F7}"/>
</file>

<file path=customXml/itemProps2.xml><?xml version="1.0" encoding="utf-8"?>
<ds:datastoreItem xmlns:ds="http://schemas.openxmlformats.org/officeDocument/2006/customXml" ds:itemID="{8BAF2236-7832-4CCD-8113-23D590787C58}"/>
</file>

<file path=customXml/itemProps3.xml><?xml version="1.0" encoding="utf-8"?>
<ds:datastoreItem xmlns:ds="http://schemas.openxmlformats.org/officeDocument/2006/customXml" ds:itemID="{8E16C7C2-C7D6-4630-AF8F-0C6C5597796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1896</Characters>
  <Application>Microsoft Office Word</Application>
  <DocSecurity>0</DocSecurity>
  <Lines>15</Lines>
  <Paragraphs>4</Paragraphs>
  <ScaleCrop>false</ScaleCrop>
  <Company>Kiwanis International</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Beard</dc:creator>
  <cp:lastModifiedBy>Katherin Chi</cp:lastModifiedBy>
  <cp:revision>4</cp:revision>
  <cp:lastPrinted>2015-08-24T16:17:00Z</cp:lastPrinted>
  <dcterms:created xsi:type="dcterms:W3CDTF">2021-09-03T15:09:00Z</dcterms:created>
  <dcterms:modified xsi:type="dcterms:W3CDTF">2021-09-03T15:11:00Z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0x01010003CEA41101B26F43BFD04ADAB2A18FFA</vt:lpwstr>
  </property>
</Properties>
</file>