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8C41" w14:textId="77777777" w:rsidR="001B63FE" w:rsidRPr="001B63FE" w:rsidRDefault="001B63FE" w:rsidP="001B63FE">
      <w:pPr>
        <w:keepNext/>
        <w:keepLines/>
        <w:spacing w:before="240" w:after="0"/>
        <w:outlineLvl w:val="0"/>
        <w:rPr>
          <w:rFonts w:ascii="Century Gothic" w:eastAsia="Times New Roman" w:hAnsi="Century Gothic" w:cs="Times New Roman"/>
          <w:color w:val="365F91"/>
          <w:sz w:val="44"/>
          <w:szCs w:val="44"/>
        </w:rPr>
      </w:pPr>
      <w:r w:rsidRPr="001B63FE">
        <w:rPr>
          <w:rFonts w:ascii="Century Gothic" w:eastAsia="Times New Roman" w:hAnsi="Century Gothic" w:cs="Times New Roman"/>
          <w:color w:val="365F91"/>
          <w:sz w:val="52"/>
          <w:szCs w:val="52"/>
        </w:rPr>
        <w:t>Outstanding District Officer Award</w:t>
      </w:r>
    </w:p>
    <w:p w14:paraId="4E19516F"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br/>
      </w:r>
    </w:p>
    <w:p w14:paraId="3C55F587" w14:textId="77777777" w:rsidR="001B63FE" w:rsidRPr="001B63FE" w:rsidRDefault="001B63FE" w:rsidP="001B63FE">
      <w:pPr>
        <w:spacing w:before="1" w:after="0" w:line="240" w:lineRule="auto"/>
        <w:ind w:left="360" w:right="285"/>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An evaluation will be made based on the criteria set forth below. This is not a contest between district officers, but recognition of an individual’s performance.</w:t>
      </w:r>
    </w:p>
    <w:p w14:paraId="48B90C97" w14:textId="77777777" w:rsidR="001B63FE" w:rsidRPr="001B63FE" w:rsidRDefault="001B63FE" w:rsidP="001B63FE">
      <w:pPr>
        <w:ind w:left="360"/>
        <w:rPr>
          <w:rFonts w:ascii="Century Gothic" w:eastAsia="Times New Roman" w:hAnsi="Century Gothic" w:cs="Times New Roman"/>
          <w:color w:val="000000"/>
          <w:kern w:val="0"/>
          <w14:ligatures w14:val="none"/>
        </w:rPr>
      </w:pPr>
      <w:r w:rsidRPr="001B63FE">
        <w:rPr>
          <w:rFonts w:ascii="Century Gothic" w:hAnsi="Century Gothic" w:cs="Times New Roman"/>
        </w:rPr>
        <w:br/>
      </w:r>
      <w:r w:rsidRPr="001B63FE">
        <w:rPr>
          <w:rFonts w:ascii="Century Gothic" w:eastAsia="Times New Roman" w:hAnsi="Century Gothic" w:cs="Times New Roman"/>
          <w:color w:val="000000"/>
          <w:kern w:val="0"/>
          <w14:ligatures w14:val="none"/>
        </w:rPr>
        <w:t>To receive this award, a total of 1,040 points out of 1,300 possible points must be accumulated.</w:t>
      </w:r>
    </w:p>
    <w:p w14:paraId="7E24E0CE" w14:textId="77777777" w:rsidR="001B63FE" w:rsidRPr="001B63FE" w:rsidRDefault="001B63FE" w:rsidP="001B63FE">
      <w:pPr>
        <w:spacing w:after="0" w:line="240" w:lineRule="auto"/>
        <w:ind w:left="360" w:right="384"/>
        <w:textAlignment w:val="baseline"/>
        <w:rPr>
          <w:rFonts w:ascii="Century Gothic" w:eastAsia="Times New Roman" w:hAnsi="Century Gothic" w:cs="Times New Roman"/>
          <w:color w:val="000000"/>
          <w:kern w:val="0"/>
          <w14:ligatures w14:val="none"/>
        </w:rPr>
      </w:pPr>
    </w:p>
    <w:p w14:paraId="67D14AE0" w14:textId="77777777" w:rsidR="001B63FE" w:rsidRPr="001B63FE" w:rsidRDefault="001B63FE" w:rsidP="001B63FE">
      <w:pPr>
        <w:spacing w:after="0" w:line="240" w:lineRule="auto"/>
        <w:ind w:left="360" w:right="960"/>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Extraneous materials in sections (other than the Miscellaneous section) are not necessary and will not be counted. Only include requested materials.</w:t>
      </w:r>
    </w:p>
    <w:p w14:paraId="63325FF2" w14:textId="77777777" w:rsidR="001B63FE" w:rsidRPr="001B63FE" w:rsidRDefault="001B63FE" w:rsidP="001B63FE">
      <w:pPr>
        <w:spacing w:after="0" w:line="240" w:lineRule="auto"/>
        <w:ind w:left="360" w:right="960"/>
        <w:textAlignment w:val="baseline"/>
        <w:rPr>
          <w:rFonts w:ascii="Century Gothic" w:eastAsia="Times New Roman" w:hAnsi="Century Gothic" w:cs="Times New Roman"/>
          <w:color w:val="000000"/>
          <w:kern w:val="0"/>
          <w14:ligatures w14:val="none"/>
        </w:rPr>
      </w:pPr>
    </w:p>
    <w:p w14:paraId="1E97A853" w14:textId="77777777" w:rsidR="001B63FE" w:rsidRPr="001B63FE" w:rsidRDefault="001B63FE" w:rsidP="001B63FE">
      <w:pPr>
        <w:spacing w:after="0" w:line="240" w:lineRule="auto"/>
        <w:ind w:left="360"/>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Once your application has been submitted, no other materials will be added.</w:t>
      </w:r>
    </w:p>
    <w:p w14:paraId="3B2130B9" w14:textId="77777777" w:rsidR="001B63FE" w:rsidRPr="001B63FE" w:rsidRDefault="001B63FE" w:rsidP="001B63FE">
      <w:pPr>
        <w:spacing w:before="1" w:after="0" w:line="240" w:lineRule="auto"/>
        <w:ind w:left="360" w:right="382"/>
        <w:textAlignment w:val="baseline"/>
        <w:rPr>
          <w:rFonts w:ascii="Century Gothic" w:eastAsia="Times New Roman" w:hAnsi="Century Gothic" w:cs="Times New Roman"/>
          <w:color w:val="000000"/>
          <w:kern w:val="0"/>
          <w14:ligatures w14:val="none"/>
        </w:rPr>
      </w:pPr>
    </w:p>
    <w:p w14:paraId="0357085F" w14:textId="77777777" w:rsidR="001B63FE" w:rsidRPr="001B63FE" w:rsidRDefault="001B63FE" w:rsidP="001B63FE">
      <w:pPr>
        <w:spacing w:before="1" w:after="0" w:line="240" w:lineRule="auto"/>
        <w:ind w:left="360" w:right="382"/>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b/>
          <w:bCs/>
          <w:color w:val="000000"/>
          <w:kern w:val="0"/>
          <w14:ligatures w14:val="none"/>
        </w:rPr>
        <w:t xml:space="preserve">District administrators must send the nominations to Key Club International in the district report, by the first Friday in May. </w:t>
      </w:r>
      <w:r w:rsidRPr="001B63FE">
        <w:rPr>
          <w:rFonts w:ascii="Century Gothic" w:eastAsia="Times New Roman" w:hAnsi="Century Gothic" w:cs="Times New Roman"/>
          <w:color w:val="000000"/>
          <w:kern w:val="0"/>
          <w14:ligatures w14:val="none"/>
        </w:rPr>
        <w:t>Any nominations received after that deadline will not be recognized by Key Club International.</w:t>
      </w:r>
    </w:p>
    <w:p w14:paraId="3CE8CBD9" w14:textId="77777777" w:rsidR="001B63FE" w:rsidRPr="001B63FE" w:rsidRDefault="001B63FE" w:rsidP="001B63FE">
      <w:pPr>
        <w:spacing w:before="1" w:after="0" w:line="240" w:lineRule="auto"/>
        <w:ind w:left="360" w:right="382"/>
        <w:textAlignment w:val="baseline"/>
        <w:rPr>
          <w:rFonts w:ascii="Century Gothic" w:eastAsia="Times New Roman" w:hAnsi="Century Gothic" w:cs="Times New Roman"/>
          <w:color w:val="000000"/>
          <w:kern w:val="0"/>
          <w14:ligatures w14:val="none"/>
        </w:rPr>
      </w:pPr>
    </w:p>
    <w:p w14:paraId="49E12B88" w14:textId="77777777" w:rsidR="001B63FE" w:rsidRPr="001B63FE" w:rsidRDefault="001B63FE" w:rsidP="001B63FE">
      <w:pPr>
        <w:spacing w:after="0" w:line="240" w:lineRule="auto"/>
        <w:ind w:left="360" w:right="290"/>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Officer applicants must include each section and all required documents in a single binder or shared folder. Binders should not exceed four inches or 10.16 centimeters and should include tab dividers and page numbers. Each individual section of the application must have the heading described below.</w:t>
      </w:r>
    </w:p>
    <w:p w14:paraId="5E4FE93B"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3AB35AB2" w14:textId="77777777" w:rsidR="001B63FE" w:rsidRPr="001B63FE" w:rsidRDefault="001B63FE" w:rsidP="001B63FE">
      <w:pPr>
        <w:numPr>
          <w:ilvl w:val="0"/>
          <w:numId w:val="6"/>
        </w:numPr>
        <w:spacing w:before="101"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Verification</w:t>
      </w:r>
    </w:p>
    <w:p w14:paraId="0DAB257A"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Personal Statement</w:t>
      </w:r>
    </w:p>
    <w:p w14:paraId="79C95F61"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Board Correspondence</w:t>
      </w:r>
    </w:p>
    <w:p w14:paraId="3D5D16EE" w14:textId="77777777" w:rsidR="001B63FE" w:rsidRPr="001B63FE" w:rsidRDefault="001B63FE" w:rsidP="001B63FE">
      <w:pPr>
        <w:numPr>
          <w:ilvl w:val="0"/>
          <w:numId w:val="6"/>
        </w:numPr>
        <w:spacing w:before="38"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Workshop</w:t>
      </w:r>
    </w:p>
    <w:p w14:paraId="37458AB1"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Position Materials</w:t>
      </w:r>
    </w:p>
    <w:p w14:paraId="01E6872A" w14:textId="77777777" w:rsidR="001B63FE" w:rsidRPr="001B63FE" w:rsidRDefault="001B63FE" w:rsidP="001B63FE">
      <w:pPr>
        <w:numPr>
          <w:ilvl w:val="0"/>
          <w:numId w:val="6"/>
        </w:numPr>
        <w:spacing w:before="37"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Required Attendance</w:t>
      </w:r>
    </w:p>
    <w:p w14:paraId="03DC0817" w14:textId="77777777" w:rsidR="001B63FE" w:rsidRPr="001B63FE" w:rsidRDefault="001B63FE" w:rsidP="001B63FE">
      <w:pPr>
        <w:numPr>
          <w:ilvl w:val="0"/>
          <w:numId w:val="6"/>
        </w:numPr>
        <w:spacing w:before="101"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Reporting</w:t>
      </w:r>
    </w:p>
    <w:p w14:paraId="2B2F05D1"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Trustee</w:t>
      </w:r>
    </w:p>
    <w:p w14:paraId="45FEFAE2"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Service</w:t>
      </w:r>
    </w:p>
    <w:p w14:paraId="61EB8422" w14:textId="77777777" w:rsidR="001B63FE" w:rsidRPr="001B63FE" w:rsidRDefault="001B63FE" w:rsidP="001B63FE">
      <w:pPr>
        <w:numPr>
          <w:ilvl w:val="0"/>
          <w:numId w:val="6"/>
        </w:numPr>
        <w:spacing w:before="38"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Recommendations</w:t>
      </w:r>
    </w:p>
    <w:p w14:paraId="2338EE36" w14:textId="77777777" w:rsidR="001B63FE" w:rsidRPr="001B63FE" w:rsidRDefault="001B63FE" w:rsidP="001B63FE">
      <w:pPr>
        <w:numPr>
          <w:ilvl w:val="0"/>
          <w:numId w:val="6"/>
        </w:numPr>
        <w:spacing w:before="42"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Miscellaneous</w:t>
      </w:r>
      <w:r w:rsidRPr="001B63FE">
        <w:rPr>
          <w:rFonts w:ascii="Century Gothic" w:eastAsia="Times New Roman" w:hAnsi="Century Gothic" w:cs="Times New Roman"/>
          <w:color w:val="000000"/>
          <w:kern w:val="0"/>
          <w14:ligatures w14:val="none"/>
        </w:rPr>
        <w:br/>
      </w:r>
    </w:p>
    <w:p w14:paraId="5A1749A2" w14:textId="77777777" w:rsidR="001B63FE" w:rsidRPr="001B63FE" w:rsidRDefault="001B63FE" w:rsidP="001B63FE">
      <w:pPr>
        <w:rPr>
          <w:rFonts w:ascii="Century Gothic" w:hAnsi="Century Gothic"/>
        </w:rPr>
      </w:pPr>
      <w:r w:rsidRPr="001B63FE">
        <w:rPr>
          <w:rFonts w:ascii="Century Gothic" w:hAnsi="Century Gothic"/>
        </w:rPr>
        <w:br/>
      </w:r>
    </w:p>
    <w:p w14:paraId="4A70B8A6"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61688840"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26"/>
          <w:szCs w:val="26"/>
        </w:rPr>
      </w:pPr>
      <w:r w:rsidRPr="001B63FE">
        <w:rPr>
          <w:rFonts w:ascii="Century Gothic" w:eastAsia="Times New Roman" w:hAnsi="Century Gothic" w:cs="Times New Roman"/>
          <w:color w:val="365F91"/>
          <w:sz w:val="26"/>
          <w:szCs w:val="26"/>
        </w:rPr>
        <w:lastRenderedPageBreak/>
        <w:t>Requirements for online submission:</w:t>
      </w:r>
    </w:p>
    <w:p w14:paraId="023FF830"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To properly format your online submission, create a master folder with a table of contents. Create and name ten shared folders to match the section labels included in this document.</w:t>
      </w:r>
    </w:p>
    <w:p w14:paraId="6B21035B"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Place all required contents in the corresponding folder.</w:t>
      </w:r>
    </w:p>
    <w:p w14:paraId="6C8AA38F"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Adjust the share settings on every folder and document to allow people outside of your organization to view the contents. Any documents or folders that are not linked and viewable by judges will not be considered in this application.</w:t>
      </w:r>
    </w:p>
    <w:p w14:paraId="1DB18C47" w14:textId="77777777" w:rsidR="001B63FE" w:rsidRPr="001B63FE" w:rsidRDefault="001B63FE" w:rsidP="001B63FE">
      <w:pPr>
        <w:rPr>
          <w:rFonts w:ascii="Century Gothic" w:eastAsia="Times New Roman" w:hAnsi="Century Gothic" w:cs="Times New Roman"/>
          <w:b/>
          <w:bCs/>
          <w:kern w:val="0"/>
          <w:sz w:val="24"/>
          <w:szCs w:val="24"/>
          <w14:ligatures w14:val="none"/>
        </w:rPr>
      </w:pPr>
      <w:r w:rsidRPr="001B63FE">
        <w:rPr>
          <w:rFonts w:ascii="Century Gothic" w:eastAsia="Times New Roman" w:hAnsi="Century Gothic" w:cs="Times New Roman"/>
          <w:b/>
          <w:bCs/>
          <w:kern w:val="0"/>
          <w:sz w:val="24"/>
          <w:szCs w:val="24"/>
          <w14:ligatures w14:val="none"/>
        </w:rPr>
        <w:t>Request digital signatures from your district administrator for the following sections: verification; required attendance; and reporting.</w:t>
      </w:r>
    </w:p>
    <w:p w14:paraId="3F5F45DA"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Email the master folder to your district administrator and leadership team prior to district convention, as directed by the proper Key Club district official(s).</w:t>
      </w:r>
    </w:p>
    <w:p w14:paraId="45078FAA"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26"/>
          <w:szCs w:val="26"/>
        </w:rPr>
      </w:pPr>
      <w:r w:rsidRPr="001B63FE">
        <w:rPr>
          <w:rFonts w:ascii="Century Gothic" w:eastAsia="Times New Roman" w:hAnsi="Century Gothic" w:cs="Times New Roman"/>
          <w:color w:val="365F91"/>
          <w:sz w:val="26"/>
          <w:szCs w:val="26"/>
        </w:rPr>
        <w:t>Requirements for printed binders:</w:t>
      </w:r>
    </w:p>
    <w:p w14:paraId="4E1F53EF"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To properly format your binder, </w:t>
      </w:r>
      <w:r w:rsidRPr="001B63FE">
        <w:rPr>
          <w:rFonts w:ascii="Century Gothic" w:eastAsia="Times New Roman" w:hAnsi="Century Gothic" w:cs="Times New Roman"/>
        </w:rPr>
        <w:t xml:space="preserve">create section labels </w:t>
      </w:r>
      <w:r w:rsidRPr="001B63FE">
        <w:rPr>
          <w:rFonts w:ascii="Century Gothic" w:eastAsia="Times New Roman" w:hAnsi="Century Gothic" w:cs="Times New Roman"/>
          <w:kern w:val="0"/>
          <w:sz w:val="24"/>
          <w:szCs w:val="24"/>
          <w14:ligatures w14:val="none"/>
        </w:rPr>
        <w:t>and insert them into two sets of five-tab dividers. You can use any brand or style.</w:t>
      </w:r>
    </w:p>
    <w:p w14:paraId="22E3D63C"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Place the tab cover sheets included in this document as the first sheet behind the tab divider.</w:t>
      </w:r>
    </w:p>
    <w:p w14:paraId="199E908B"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The binder may not exceed 4 inches or 11 centimeters of material. Please do not attempt to put more material than will fit.</w:t>
      </w:r>
    </w:p>
    <w:p w14:paraId="731BE8AE"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The tabs must be visible when the binder is open so that judges can flip easily to the required section. Nothing should obstruct the view of the tab.</w:t>
      </w:r>
    </w:p>
    <w:p w14:paraId="10BA404B"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No page protectors should be used. Judges will not remove items from page protectors to view them.</w:t>
      </w:r>
    </w:p>
    <w:p w14:paraId="54413212"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Request signatures from your district administrator for the following sections: verification; required attendance; and reporting.</w:t>
      </w:r>
    </w:p>
    <w:p w14:paraId="642AB88D"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The binder should be submitted to the Key Club district prior to district convention, as directed by the Key Club district administrator.</w:t>
      </w:r>
    </w:p>
    <w:p w14:paraId="55F6D529"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If you have any questions about the criteria or your binder, please do not hesitate to contact the Key Club International staff.</w:t>
      </w:r>
    </w:p>
    <w:p w14:paraId="795C5ADC"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Matt Ellis, director, Key Club International, mellis@kiwanis.org 1-800-549-2647 ext. 209 or +1-317- 217-6209</w:t>
      </w:r>
    </w:p>
    <w:p w14:paraId="6716A95F"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6B6CA0AA"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415C7CF7" w14:textId="77777777" w:rsidR="001B63FE" w:rsidRPr="001B63FE" w:rsidRDefault="001B63FE" w:rsidP="001B63FE">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1B63FE">
        <w:rPr>
          <w:rFonts w:ascii="Century Gothic" w:eastAsia="Century Gothic" w:hAnsi="Century Gothic" w:cs="Century Gothic"/>
          <w:color w:val="003366"/>
          <w:kern w:val="0"/>
          <w:sz w:val="28"/>
          <w:szCs w:val="28"/>
          <w14:ligatures w14:val="none"/>
        </w:rPr>
        <w:lastRenderedPageBreak/>
        <w:t>Verification</w:t>
      </w:r>
    </w:p>
    <w:p w14:paraId="1432D617" w14:textId="77777777" w:rsidR="001B63FE" w:rsidRPr="001B63FE" w:rsidRDefault="001B63FE" w:rsidP="001B63FE">
      <w:pPr>
        <w:spacing w:after="0" w:line="240" w:lineRule="auto"/>
        <w:rPr>
          <w:rFonts w:ascii="Century Gothic" w:eastAsia="Times New Roman" w:hAnsi="Century Gothic" w:cs="Times New Roman"/>
          <w:kern w:val="0"/>
          <w14:ligatures w14:val="none"/>
        </w:rPr>
      </w:pPr>
    </w:p>
    <w:p w14:paraId="7D4BF955"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The district administrator verifies that the district officer has been officially in office for at least 10 months. </w:t>
      </w:r>
    </w:p>
    <w:p w14:paraId="66A92EEF"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037A66D0"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b/>
          <w:kern w:val="0"/>
          <w14:ligatures w14:val="none"/>
        </w:rPr>
        <w:t xml:space="preserve">Verified by signature of </w:t>
      </w:r>
      <w:r w:rsidRPr="001B63FE">
        <w:rPr>
          <w:rFonts w:ascii="Century Gothic" w:eastAsia="Century Gothic" w:hAnsi="Century Gothic" w:cs="Century Gothic"/>
          <w:b/>
          <w:bCs/>
          <w:kern w:val="0"/>
          <w14:ligatures w14:val="none"/>
        </w:rPr>
        <w:t xml:space="preserve">the </w:t>
      </w:r>
      <w:r w:rsidRPr="001B63FE">
        <w:rPr>
          <w:rFonts w:ascii="Century Gothic" w:eastAsia="Century Gothic" w:hAnsi="Century Gothic" w:cs="Century Gothic"/>
          <w:b/>
          <w:kern w:val="0"/>
          <w14:ligatures w14:val="none"/>
        </w:rPr>
        <w:t>district administrator:</w:t>
      </w:r>
      <w:r w:rsidRPr="001B63FE">
        <w:rPr>
          <w:rFonts w:ascii="Century Gothic" w:eastAsia="Century Gothic" w:hAnsi="Century Gothic" w:cs="Century Gothic"/>
          <w:b/>
          <w:bCs/>
          <w:kern w:val="0"/>
          <w14:ligatures w14:val="none"/>
        </w:rPr>
        <w:t xml:space="preserve"> </w:t>
      </w:r>
    </w:p>
    <w:p w14:paraId="09C6E0D4" w14:textId="77777777" w:rsidR="001B63FE" w:rsidRPr="001B63FE" w:rsidRDefault="001B63FE" w:rsidP="001B63FE">
      <w:pPr>
        <w:rPr>
          <w:rFonts w:ascii="Century Gothic" w:eastAsia="Century Gothic" w:hAnsi="Century Gothic" w:cs="Century Gothic"/>
          <w:color w:val="003366"/>
          <w:kern w:val="0"/>
          <w:sz w:val="28"/>
          <w:szCs w:val="28"/>
          <w14:ligatures w14:val="none"/>
        </w:rPr>
      </w:pPr>
      <w:r w:rsidRPr="001B63FE">
        <w:rPr>
          <w:rFonts w:ascii="Century Gothic" w:eastAsia="Century Gothic" w:hAnsi="Century Gothic" w:cs="Century Gothic"/>
          <w:color w:val="003366"/>
          <w:kern w:val="0"/>
          <w:sz w:val="28"/>
          <w:szCs w:val="28"/>
          <w14:ligatures w14:val="none"/>
        </w:rPr>
        <w:br w:type="page"/>
      </w:r>
    </w:p>
    <w:p w14:paraId="2DABDF63" w14:textId="77777777" w:rsidR="001B63FE" w:rsidRPr="001B63FE" w:rsidRDefault="001B63FE" w:rsidP="001B63FE">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1B63FE">
        <w:rPr>
          <w:rFonts w:ascii="Century Gothic" w:eastAsia="Century Gothic" w:hAnsi="Century Gothic" w:cs="Century Gothic"/>
          <w:color w:val="003366"/>
          <w:kern w:val="0"/>
          <w:sz w:val="28"/>
          <w:szCs w:val="28"/>
          <w14:ligatures w14:val="none"/>
        </w:rPr>
        <w:lastRenderedPageBreak/>
        <w:t>Personal information</w:t>
      </w:r>
    </w:p>
    <w:p w14:paraId="35A59F8C"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2DE69BBF"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Name: </w:t>
      </w:r>
      <w:r w:rsidRPr="001B63FE">
        <w:rPr>
          <w:rFonts w:ascii="Century Gothic" w:eastAsia="Times New Roman" w:hAnsi="Century Gothic" w:cs="Times New Roman"/>
          <w:kern w:val="0"/>
          <w:sz w:val="24"/>
          <w:szCs w:val="24"/>
          <w14:ligatures w14:val="none"/>
        </w:rPr>
        <w:tab/>
      </w:r>
      <w:r w:rsidRPr="001B63FE">
        <w:rPr>
          <w:rFonts w:ascii="Century Gothic" w:eastAsia="Century Gothic" w:hAnsi="Century Gothic" w:cs="Century Gothic"/>
          <w:kern w:val="0"/>
          <w14:ligatures w14:val="none"/>
        </w:rPr>
        <w:t xml:space="preserve"> </w:t>
      </w:r>
    </w:p>
    <w:p w14:paraId="02F1B8B8"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0E482584"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District: </w:t>
      </w:r>
    </w:p>
    <w:p w14:paraId="00D3F50D"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5E6CB1C3"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Personal email:  </w:t>
      </w:r>
    </w:p>
    <w:p w14:paraId="0AEC6EF8"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2B69D8F7"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Personal phone number:</w:t>
      </w:r>
    </w:p>
    <w:p w14:paraId="16B55067"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44DA3CA2"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Street address as of July: </w:t>
      </w:r>
      <w:r w:rsidRPr="001B63FE">
        <w:rPr>
          <w:rFonts w:ascii="Century Gothic" w:eastAsia="Times New Roman" w:hAnsi="Century Gothic" w:cs="Times New Roman"/>
          <w:kern w:val="0"/>
          <w:sz w:val="24"/>
          <w:szCs w:val="24"/>
          <w14:ligatures w14:val="none"/>
        </w:rPr>
        <w:tab/>
      </w:r>
      <w:r w:rsidRPr="001B63FE">
        <w:rPr>
          <w:rFonts w:ascii="Century Gothic" w:eastAsia="Century Gothic" w:hAnsi="Century Gothic" w:cs="Century Gothic"/>
          <w:kern w:val="0"/>
          <w14:ligatures w14:val="none"/>
        </w:rPr>
        <w:t xml:space="preserve"> </w:t>
      </w:r>
    </w:p>
    <w:p w14:paraId="0354FC0E"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6E565975"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City: </w:t>
      </w:r>
      <w:r w:rsidRPr="001B63FE">
        <w:rPr>
          <w:rFonts w:ascii="Century Gothic" w:eastAsia="Times New Roman" w:hAnsi="Century Gothic" w:cs="Times New Roman"/>
          <w:kern w:val="0"/>
          <w:sz w:val="24"/>
          <w:szCs w:val="24"/>
          <w14:ligatures w14:val="none"/>
        </w:rPr>
        <w:tab/>
      </w:r>
      <w:r w:rsidRPr="001B63FE">
        <w:rPr>
          <w:rFonts w:ascii="Century Gothic" w:eastAsia="Century Gothic" w:hAnsi="Century Gothic" w:cs="Century Gothic"/>
          <w:kern w:val="0"/>
          <w14:ligatures w14:val="none"/>
        </w:rPr>
        <w:t xml:space="preserve"> </w:t>
      </w:r>
    </w:p>
    <w:p w14:paraId="01B2DC70"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45BF73B4"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State/Province: </w:t>
      </w:r>
      <w:r w:rsidRPr="001B63FE">
        <w:rPr>
          <w:rFonts w:ascii="Century Gothic" w:eastAsia="Times New Roman" w:hAnsi="Century Gothic" w:cs="Times New Roman"/>
          <w:kern w:val="0"/>
          <w:sz w:val="24"/>
          <w:szCs w:val="24"/>
          <w14:ligatures w14:val="none"/>
        </w:rPr>
        <w:tab/>
      </w:r>
      <w:r w:rsidRPr="001B63FE">
        <w:rPr>
          <w:rFonts w:ascii="Century Gothic" w:eastAsia="Century Gothic" w:hAnsi="Century Gothic" w:cs="Century Gothic"/>
          <w:kern w:val="0"/>
          <w14:ligatures w14:val="none"/>
        </w:rPr>
        <w:t xml:space="preserve">   </w:t>
      </w:r>
    </w:p>
    <w:p w14:paraId="5CC69104"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48B62204"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Postal code: </w:t>
      </w:r>
      <w:r w:rsidRPr="001B63FE">
        <w:rPr>
          <w:rFonts w:ascii="Century Gothic" w:eastAsia="Times New Roman" w:hAnsi="Century Gothic" w:cs="Times New Roman"/>
          <w:kern w:val="0"/>
          <w:sz w:val="24"/>
          <w:szCs w:val="24"/>
          <w14:ligatures w14:val="none"/>
        </w:rPr>
        <w:tab/>
      </w:r>
      <w:r w:rsidRPr="001B63FE">
        <w:rPr>
          <w:rFonts w:ascii="Century Gothic" w:eastAsia="Times New Roman" w:hAnsi="Century Gothic" w:cs="Times New Roman"/>
          <w:kern w:val="0"/>
          <w:sz w:val="24"/>
          <w:szCs w:val="24"/>
          <w14:ligatures w14:val="none"/>
        </w:rPr>
        <w:tab/>
      </w:r>
      <w:r w:rsidRPr="001B63FE">
        <w:rPr>
          <w:rFonts w:ascii="Century Gothic" w:eastAsia="Century Gothic" w:hAnsi="Century Gothic" w:cs="Century Gothic"/>
          <w:kern w:val="0"/>
          <w14:ligatures w14:val="none"/>
        </w:rPr>
        <w:t xml:space="preserve">  </w:t>
      </w:r>
    </w:p>
    <w:p w14:paraId="0E43CBF2" w14:textId="77777777" w:rsidR="001B63FE" w:rsidRPr="001B63FE" w:rsidRDefault="001B63FE" w:rsidP="001B63FE">
      <w:pPr>
        <w:spacing w:after="0" w:line="240" w:lineRule="auto"/>
        <w:rPr>
          <w:rFonts w:ascii="Century Gothic" w:eastAsia="Century Gothic" w:hAnsi="Century Gothic" w:cs="Century Gothic"/>
          <w:kern w:val="0"/>
          <w14:ligatures w14:val="none"/>
        </w:rPr>
      </w:pPr>
    </w:p>
    <w:p w14:paraId="59F3CA3F" w14:textId="77777777" w:rsidR="001B63FE" w:rsidRPr="001B63FE" w:rsidRDefault="001B63FE" w:rsidP="001B63FE">
      <w:pPr>
        <w:spacing w:after="0" w:line="240" w:lineRule="auto"/>
        <w:rPr>
          <w:rFonts w:ascii="Century Gothic" w:eastAsia="Century Gothic" w:hAnsi="Century Gothic" w:cs="Century Gothic"/>
          <w:kern w:val="0"/>
          <w14:ligatures w14:val="none"/>
        </w:rPr>
      </w:pPr>
      <w:r w:rsidRPr="001B63FE">
        <w:rPr>
          <w:rFonts w:ascii="Century Gothic" w:eastAsia="Century Gothic" w:hAnsi="Century Gothic" w:cs="Century Gothic"/>
          <w:kern w:val="0"/>
          <w14:ligatures w14:val="none"/>
        </w:rPr>
        <w:t xml:space="preserve">Country: </w:t>
      </w:r>
      <w:r w:rsidRPr="001B63FE">
        <w:rPr>
          <w:rFonts w:ascii="Century Gothic" w:eastAsia="Times New Roman" w:hAnsi="Century Gothic" w:cs="Times New Roman"/>
          <w:kern w:val="0"/>
          <w:sz w:val="24"/>
          <w:szCs w:val="24"/>
          <w14:ligatures w14:val="none"/>
        </w:rPr>
        <w:tab/>
      </w:r>
    </w:p>
    <w:p w14:paraId="78A2A9BA"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1356326B" w14:textId="77777777" w:rsidR="001B63FE" w:rsidRPr="001B63FE" w:rsidRDefault="001B63FE" w:rsidP="001B63FE">
      <w:pPr>
        <w:rPr>
          <w:rFonts w:ascii="Century Gothic" w:eastAsia="Century Gothic" w:hAnsi="Century Gothic" w:cs="Century Gothic"/>
          <w:color w:val="003366"/>
          <w:kern w:val="0"/>
          <w:sz w:val="28"/>
          <w:szCs w:val="28"/>
          <w14:ligatures w14:val="none"/>
        </w:rPr>
      </w:pPr>
      <w:r w:rsidRPr="001B63FE">
        <w:rPr>
          <w:rFonts w:ascii="Century Gothic" w:eastAsia="Century Gothic" w:hAnsi="Century Gothic" w:cs="Century Gothic"/>
          <w:color w:val="003366"/>
          <w:kern w:val="0"/>
          <w:sz w:val="28"/>
          <w:szCs w:val="28"/>
          <w14:ligatures w14:val="none"/>
        </w:rPr>
        <w:br w:type="page"/>
      </w:r>
    </w:p>
    <w:p w14:paraId="6CD8F16F" w14:textId="77777777" w:rsidR="001B63FE" w:rsidRPr="001B63FE" w:rsidRDefault="001B63FE" w:rsidP="001B63FE">
      <w:pPr>
        <w:keepNext/>
        <w:keepLines/>
        <w:spacing w:before="40" w:after="0" w:line="240" w:lineRule="auto"/>
        <w:outlineLvl w:val="1"/>
        <w:rPr>
          <w:rFonts w:ascii="Century Gothic" w:eastAsia="Century Gothic" w:hAnsi="Century Gothic" w:cs="Century Gothic"/>
          <w:color w:val="003366"/>
          <w:kern w:val="0"/>
          <w:sz w:val="28"/>
          <w:szCs w:val="28"/>
          <w14:ligatures w14:val="none"/>
        </w:rPr>
      </w:pPr>
      <w:r w:rsidRPr="001B63FE">
        <w:rPr>
          <w:rFonts w:ascii="Century Gothic" w:eastAsia="Century Gothic" w:hAnsi="Century Gothic" w:cs="Century Gothic"/>
          <w:color w:val="003366"/>
          <w:kern w:val="0"/>
          <w:sz w:val="28"/>
          <w:szCs w:val="28"/>
          <w14:ligatures w14:val="none"/>
        </w:rPr>
        <w:lastRenderedPageBreak/>
        <w:t>Personal Statement</w:t>
      </w:r>
    </w:p>
    <w:p w14:paraId="59B322DD" w14:textId="77777777" w:rsidR="001B63FE" w:rsidRPr="001B63FE" w:rsidRDefault="001B63FE" w:rsidP="001B63FE">
      <w:pPr>
        <w:spacing w:after="0" w:line="240" w:lineRule="auto"/>
        <w:rPr>
          <w:rFonts w:ascii="Century Gothic" w:eastAsia="Times New Roman" w:hAnsi="Century Gothic" w:cs="Times New Roman"/>
          <w:kern w:val="0"/>
          <w14:ligatures w14:val="none"/>
        </w:rPr>
      </w:pPr>
    </w:p>
    <w:p w14:paraId="484D55B8" w14:textId="77777777" w:rsidR="001B63FE" w:rsidRPr="001B63FE" w:rsidRDefault="001B63FE" w:rsidP="001B63FE">
      <w:pPr>
        <w:spacing w:after="0" w:line="240" w:lineRule="auto"/>
        <w:rPr>
          <w:rFonts w:ascii="Century Gothic" w:eastAsia="Times New Roman" w:hAnsi="Century Gothic" w:cs="Times New Roman"/>
          <w:kern w:val="0"/>
          <w14:ligatures w14:val="none"/>
        </w:rPr>
      </w:pPr>
      <w:r w:rsidRPr="001B63FE">
        <w:rPr>
          <w:rFonts w:ascii="Century Gothic" w:eastAsia="Times New Roman" w:hAnsi="Century Gothic" w:cs="Times New Roman"/>
          <w:kern w:val="0"/>
          <w14:ligatures w14:val="none"/>
        </w:rPr>
        <w:t>(50 points maximum)</w:t>
      </w:r>
    </w:p>
    <w:p w14:paraId="59DE6117" w14:textId="77777777" w:rsidR="001B63FE" w:rsidRPr="001B63FE" w:rsidRDefault="001B63FE" w:rsidP="001B63FE">
      <w:pPr>
        <w:spacing w:after="0" w:line="240" w:lineRule="auto"/>
        <w:rPr>
          <w:rFonts w:ascii="Century Gothic" w:eastAsia="Times New Roman" w:hAnsi="Century Gothic" w:cs="Times New Roman"/>
          <w:kern w:val="0"/>
          <w14:ligatures w14:val="none"/>
        </w:rPr>
      </w:pPr>
    </w:p>
    <w:p w14:paraId="433F82C0" w14:textId="77777777" w:rsidR="001B63FE" w:rsidRPr="001B63FE" w:rsidRDefault="001B63FE" w:rsidP="001B63FE">
      <w:pPr>
        <w:spacing w:after="0" w:line="240" w:lineRule="auto"/>
        <w:rPr>
          <w:rFonts w:ascii="Century Gothic" w:eastAsia="Times New Roman" w:hAnsi="Century Gothic" w:cs="Times New Roman"/>
          <w:kern w:val="0"/>
          <w14:ligatures w14:val="none"/>
        </w:rPr>
      </w:pPr>
      <w:r w:rsidRPr="001B63FE">
        <w:rPr>
          <w:rFonts w:ascii="Century Gothic" w:eastAsia="Times New Roman" w:hAnsi="Century Gothic" w:cs="Times New Roman"/>
          <w:kern w:val="0"/>
          <w14:ligatures w14:val="none"/>
        </w:rPr>
        <w:t>Table of contents:</w:t>
      </w:r>
    </w:p>
    <w:p w14:paraId="7687DFF4" w14:textId="77777777" w:rsidR="001B63FE" w:rsidRPr="001B63FE" w:rsidRDefault="001B63FE" w:rsidP="001B63FE">
      <w:pPr>
        <w:spacing w:after="0" w:line="240" w:lineRule="auto"/>
        <w:rPr>
          <w:rFonts w:ascii="Century Gothic" w:eastAsia="Times New Roman" w:hAnsi="Century Gothic" w:cs="Times New Roman"/>
        </w:rPr>
      </w:pPr>
    </w:p>
    <w:p w14:paraId="55A79C89" w14:textId="77777777" w:rsidR="001B63FE" w:rsidRPr="001B63FE" w:rsidRDefault="001B63FE" w:rsidP="001B63FE">
      <w:pPr>
        <w:spacing w:after="0" w:line="240" w:lineRule="auto"/>
        <w:rPr>
          <w:rFonts w:ascii="Century Gothic" w:eastAsia="Times New Roman" w:hAnsi="Century Gothic" w:cs="Times New Roman"/>
          <w:i/>
          <w:kern w:val="0"/>
          <w14:ligatures w14:val="none"/>
        </w:rPr>
      </w:pPr>
      <w:r w:rsidRPr="001B63FE">
        <w:rPr>
          <w:rFonts w:ascii="Century Gothic" w:eastAsia="Times New Roman" w:hAnsi="Century Gothic" w:cs="Times New Roman"/>
          <w:i/>
          <w:iCs/>
          <w:kern w:val="0"/>
          <w14:ligatures w14:val="none"/>
        </w:rPr>
        <w:t>Supply</w:t>
      </w:r>
      <w:r w:rsidRPr="001B63FE">
        <w:rPr>
          <w:rFonts w:ascii="Century Gothic" w:eastAsia="Times New Roman" w:hAnsi="Century Gothic" w:cs="Times New Roman"/>
          <w:i/>
          <w:kern w:val="0"/>
          <w14:ligatures w14:val="none"/>
        </w:rPr>
        <w:t xml:space="preserve"> the page number or link where the personal statement can be found:</w:t>
      </w:r>
    </w:p>
    <w:p w14:paraId="1A2D0837" w14:textId="77777777" w:rsidR="001B63FE" w:rsidRPr="001B63FE" w:rsidRDefault="001B63FE" w:rsidP="001B63FE">
      <w:pPr>
        <w:spacing w:after="0" w:line="240" w:lineRule="auto"/>
        <w:rPr>
          <w:rFonts w:ascii="Century Gothic" w:eastAsia="Times New Roman" w:hAnsi="Century Gothic" w:cs="Times New Roman"/>
          <w:kern w:val="0"/>
          <w14:ligatures w14:val="none"/>
        </w:rPr>
      </w:pPr>
    </w:p>
    <w:p w14:paraId="4CA0F4A8" w14:textId="77777777" w:rsidR="001B63FE" w:rsidRPr="001B63FE" w:rsidRDefault="001B63FE" w:rsidP="001B63FE">
      <w:pPr>
        <w:spacing w:after="0" w:line="240" w:lineRule="auto"/>
        <w:rPr>
          <w:rFonts w:ascii="Century Gothic" w:eastAsia="Times New Roman" w:hAnsi="Century Gothic" w:cs="Times New Roman"/>
          <w:i/>
          <w:kern w:val="0"/>
          <w14:ligatures w14:val="none"/>
        </w:rPr>
      </w:pPr>
      <w:r w:rsidRPr="001B63FE">
        <w:rPr>
          <w:rFonts w:ascii="Century Gothic" w:eastAsia="Times New Roman" w:hAnsi="Century Gothic" w:cs="Times New Roman"/>
          <w:i/>
          <w:kern w:val="0"/>
          <w14:ligatures w14:val="none"/>
        </w:rPr>
        <w:t>In 500 words or less, not including titles/headers, provide a personal statement with a comprehensive review of your year as district secretary, including but not limited to:</w:t>
      </w:r>
    </w:p>
    <w:p w14:paraId="55D6A03B" w14:textId="77777777" w:rsidR="001B63FE" w:rsidRPr="001B63FE" w:rsidRDefault="001B63FE" w:rsidP="001B63FE">
      <w:pPr>
        <w:spacing w:after="0" w:line="240" w:lineRule="auto"/>
        <w:ind w:left="720"/>
        <w:rPr>
          <w:rFonts w:ascii="Century Gothic" w:eastAsia="Times New Roman" w:hAnsi="Century Gothic" w:cs="Times New Roman"/>
          <w:kern w:val="0"/>
          <w14:ligatures w14:val="none"/>
        </w:rPr>
      </w:pPr>
    </w:p>
    <w:p w14:paraId="25CDD10D" w14:textId="77777777" w:rsidR="001B63FE" w:rsidRPr="001B63FE" w:rsidRDefault="001B63FE" w:rsidP="001B63FE">
      <w:pPr>
        <w:numPr>
          <w:ilvl w:val="0"/>
          <w:numId w:val="1"/>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Accomplishments.</w:t>
      </w:r>
    </w:p>
    <w:p w14:paraId="63D99C7D" w14:textId="77777777" w:rsidR="001B63FE" w:rsidRPr="001B63FE" w:rsidRDefault="001B63FE" w:rsidP="001B63FE">
      <w:pPr>
        <w:numPr>
          <w:ilvl w:val="0"/>
          <w:numId w:val="2"/>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Lessons learned.</w:t>
      </w:r>
    </w:p>
    <w:p w14:paraId="2E554D2A" w14:textId="77777777" w:rsidR="001B63FE" w:rsidRPr="001B63FE" w:rsidRDefault="001B63FE" w:rsidP="001B63FE">
      <w:pPr>
        <w:numPr>
          <w:ilvl w:val="0"/>
          <w:numId w:val="2"/>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What you would do differently.</w:t>
      </w:r>
    </w:p>
    <w:p w14:paraId="197E115D" w14:textId="77777777" w:rsidR="001B63FE" w:rsidRPr="001B63FE" w:rsidRDefault="001B63FE" w:rsidP="001B63FE">
      <w:pPr>
        <w:numPr>
          <w:ilvl w:val="0"/>
          <w:numId w:val="2"/>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Your goals as a district executive officer.</w:t>
      </w:r>
    </w:p>
    <w:p w14:paraId="146CCCBE" w14:textId="77777777" w:rsidR="001B63FE" w:rsidRPr="001B63FE" w:rsidRDefault="001B63FE" w:rsidP="001B63FE">
      <w:pPr>
        <w:numPr>
          <w:ilvl w:val="0"/>
          <w:numId w:val="2"/>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Extenuating circumstances.</w:t>
      </w:r>
    </w:p>
    <w:p w14:paraId="2CF75217" w14:textId="77777777" w:rsidR="001B63FE" w:rsidRPr="001B63FE" w:rsidRDefault="001B63FE" w:rsidP="001B63FE">
      <w:pPr>
        <w:numPr>
          <w:ilvl w:val="0"/>
          <w:numId w:val="2"/>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Any hardships you may have faced.</w:t>
      </w:r>
    </w:p>
    <w:p w14:paraId="2715179F" w14:textId="77777777" w:rsidR="001B63FE" w:rsidRPr="001B63FE" w:rsidRDefault="001B63FE" w:rsidP="001B63FE">
      <w:pPr>
        <w:spacing w:after="0" w:line="240" w:lineRule="auto"/>
        <w:ind w:left="499"/>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br/>
      </w:r>
    </w:p>
    <w:p w14:paraId="6F37EB60"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4F4DC00E"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74CDAE6D"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48"/>
          <w:szCs w:val="48"/>
        </w:rPr>
      </w:pPr>
      <w:r w:rsidRPr="001B63FE">
        <w:rPr>
          <w:rFonts w:ascii="Century Gothic" w:eastAsia="Times New Roman" w:hAnsi="Century Gothic" w:cs="Times New Roman"/>
          <w:color w:val="365F91"/>
          <w:sz w:val="26"/>
          <w:szCs w:val="26"/>
        </w:rPr>
        <w:lastRenderedPageBreak/>
        <w:t>Board correspondence</w:t>
      </w:r>
    </w:p>
    <w:p w14:paraId="2FC130AB" w14:textId="7B51948E" w:rsidR="001B63FE" w:rsidRPr="001B63FE" w:rsidRDefault="001B63FE" w:rsidP="001B63FE">
      <w:pPr>
        <w:spacing w:after="0" w:line="240" w:lineRule="auto"/>
        <w:ind w:left="48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(125 points maximum)</w:t>
      </w:r>
    </w:p>
    <w:p w14:paraId="1A3B16D5" w14:textId="50EBA624" w:rsidR="001B63FE" w:rsidRPr="001B63FE" w:rsidRDefault="001B63FE" w:rsidP="001B63FE">
      <w:pPr>
        <w:tabs>
          <w:tab w:val="left" w:pos="9540"/>
        </w:tabs>
        <w:spacing w:after="0" w:line="240" w:lineRule="auto"/>
        <w:ind w:left="484" w:right="810"/>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Produce and distribute, via email, at least 10 formal items of correspondence (e.g., email updates, newsletters, flyers, etc.), to the district board. The following will be considered.</w:t>
      </w:r>
    </w:p>
    <w:p w14:paraId="67E7986F" w14:textId="77777777" w:rsidR="001B63FE" w:rsidRPr="001B63FE" w:rsidRDefault="001B63FE" w:rsidP="001B63FE">
      <w:pPr>
        <w:spacing w:after="0" w:line="240" w:lineRule="auto"/>
        <w:ind w:left="484" w:right="810"/>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b/>
          <w:bCs/>
          <w:color w:val="000000"/>
          <w:kern w:val="0"/>
          <w:sz w:val="24"/>
          <w:szCs w:val="24"/>
          <w14:ligatures w14:val="none"/>
        </w:rPr>
        <w:t>Points:</w:t>
      </w:r>
    </w:p>
    <w:p w14:paraId="3ACFB6DC" w14:textId="77777777" w:rsidR="001B63FE" w:rsidRPr="001B63FE" w:rsidRDefault="001B63FE" w:rsidP="001B63FE">
      <w:pPr>
        <w:numPr>
          <w:ilvl w:val="0"/>
          <w:numId w:val="5"/>
        </w:numPr>
        <w:spacing w:after="0" w:line="240" w:lineRule="auto"/>
        <w:ind w:left="1044" w:right="810"/>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Utilization of graphic standards (15 Points).</w:t>
      </w:r>
    </w:p>
    <w:p w14:paraId="4DA6FC46" w14:textId="77777777" w:rsidR="001B63FE" w:rsidRPr="001B63FE" w:rsidRDefault="001B63FE" w:rsidP="001B63FE">
      <w:pPr>
        <w:numPr>
          <w:ilvl w:val="0"/>
          <w:numId w:val="5"/>
        </w:numPr>
        <w:spacing w:after="0" w:line="240" w:lineRule="auto"/>
        <w:ind w:left="1044" w:right="810"/>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Content covered throughout the year (100 points).</w:t>
      </w:r>
    </w:p>
    <w:p w14:paraId="1A28E7EB" w14:textId="77777777" w:rsidR="001B63FE" w:rsidRPr="001B63FE" w:rsidRDefault="001B63FE" w:rsidP="001B63FE">
      <w:pPr>
        <w:numPr>
          <w:ilvl w:val="0"/>
          <w:numId w:val="5"/>
        </w:numPr>
        <w:spacing w:after="0" w:line="240" w:lineRule="auto"/>
        <w:ind w:left="1044" w:right="810"/>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Spelling/grammar (10 points).</w:t>
      </w:r>
    </w:p>
    <w:p w14:paraId="2E55D7B9" w14:textId="77777777" w:rsidR="001B63FE" w:rsidRPr="001B63FE" w:rsidRDefault="001B63FE" w:rsidP="001B63FE">
      <w:pPr>
        <w:spacing w:after="0" w:line="240" w:lineRule="auto"/>
        <w:ind w:left="540" w:right="810"/>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Please supply the page numbers or links where the following can be found:</w:t>
      </w:r>
    </w:p>
    <w:p w14:paraId="2E419446"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1.</w:t>
      </w:r>
      <w:r w:rsidRPr="001B63FE">
        <w:rPr>
          <w:rFonts w:ascii="Century Gothic" w:eastAsia="Times New Roman" w:hAnsi="Century Gothic" w:cs="Times New Roman"/>
          <w:kern w:val="0"/>
          <w:sz w:val="24"/>
          <w:szCs w:val="24"/>
          <w14:ligatures w14:val="none"/>
        </w:rPr>
        <w:tab/>
        <w:t xml:space="preserve">  </w:t>
      </w:r>
    </w:p>
    <w:p w14:paraId="24E20085"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0D3AC5E9"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2.</w:t>
      </w:r>
      <w:r w:rsidRPr="001B63FE">
        <w:rPr>
          <w:rFonts w:ascii="Century Gothic" w:eastAsia="Times New Roman" w:hAnsi="Century Gothic" w:cs="Times New Roman"/>
          <w:kern w:val="0"/>
          <w:sz w:val="24"/>
          <w:szCs w:val="24"/>
          <w14:ligatures w14:val="none"/>
        </w:rPr>
        <w:tab/>
      </w:r>
    </w:p>
    <w:p w14:paraId="22C73C16"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5058D38F"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3.</w:t>
      </w:r>
      <w:r w:rsidRPr="001B63FE">
        <w:rPr>
          <w:rFonts w:ascii="Century Gothic" w:eastAsia="Times New Roman" w:hAnsi="Century Gothic" w:cs="Times New Roman"/>
          <w:kern w:val="0"/>
          <w:sz w:val="24"/>
          <w:szCs w:val="24"/>
          <w14:ligatures w14:val="none"/>
        </w:rPr>
        <w:tab/>
      </w:r>
    </w:p>
    <w:p w14:paraId="7AB8FE4C"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26009249"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4.</w:t>
      </w:r>
      <w:r w:rsidRPr="001B63FE">
        <w:rPr>
          <w:rFonts w:ascii="Century Gothic" w:eastAsia="Times New Roman" w:hAnsi="Century Gothic" w:cs="Times New Roman"/>
          <w:kern w:val="0"/>
          <w:sz w:val="24"/>
          <w:szCs w:val="24"/>
          <w14:ligatures w14:val="none"/>
        </w:rPr>
        <w:tab/>
        <w:t xml:space="preserve"> </w:t>
      </w:r>
    </w:p>
    <w:p w14:paraId="7EF8CAEA"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298D6F64"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5.</w:t>
      </w:r>
      <w:r w:rsidRPr="001B63FE">
        <w:rPr>
          <w:rFonts w:ascii="Century Gothic" w:eastAsia="Times New Roman" w:hAnsi="Century Gothic" w:cs="Times New Roman"/>
          <w:kern w:val="0"/>
          <w:sz w:val="24"/>
          <w:szCs w:val="24"/>
          <w14:ligatures w14:val="none"/>
        </w:rPr>
        <w:tab/>
        <w:t xml:space="preserve"> </w:t>
      </w:r>
    </w:p>
    <w:p w14:paraId="31F716E3"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6F35C7D9"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6.</w:t>
      </w:r>
      <w:r w:rsidRPr="001B63FE">
        <w:rPr>
          <w:rFonts w:ascii="Century Gothic" w:eastAsia="Times New Roman" w:hAnsi="Century Gothic" w:cs="Times New Roman"/>
          <w:kern w:val="0"/>
          <w:sz w:val="24"/>
          <w:szCs w:val="24"/>
          <w14:ligatures w14:val="none"/>
        </w:rPr>
        <w:tab/>
        <w:t xml:space="preserve"> </w:t>
      </w:r>
    </w:p>
    <w:p w14:paraId="7D40B14F"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35DF300A"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7.</w:t>
      </w:r>
      <w:r w:rsidRPr="001B63FE">
        <w:rPr>
          <w:rFonts w:ascii="Century Gothic" w:eastAsia="Times New Roman" w:hAnsi="Century Gothic" w:cs="Times New Roman"/>
          <w:kern w:val="0"/>
          <w:sz w:val="24"/>
          <w:szCs w:val="24"/>
          <w14:ligatures w14:val="none"/>
        </w:rPr>
        <w:tab/>
        <w:t xml:space="preserve"> </w:t>
      </w:r>
    </w:p>
    <w:p w14:paraId="4E42D1B7"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74742A66"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8.</w:t>
      </w:r>
      <w:r w:rsidRPr="001B63FE">
        <w:rPr>
          <w:rFonts w:ascii="Century Gothic" w:eastAsia="Times New Roman" w:hAnsi="Century Gothic" w:cs="Times New Roman"/>
          <w:kern w:val="0"/>
          <w:sz w:val="24"/>
          <w:szCs w:val="24"/>
          <w14:ligatures w14:val="none"/>
        </w:rPr>
        <w:tab/>
        <w:t xml:space="preserve"> </w:t>
      </w:r>
    </w:p>
    <w:p w14:paraId="278B91DA"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30672958"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9.</w:t>
      </w:r>
      <w:r w:rsidRPr="001B63FE">
        <w:rPr>
          <w:rFonts w:ascii="Century Gothic" w:eastAsia="Times New Roman" w:hAnsi="Century Gothic" w:cs="Times New Roman"/>
          <w:kern w:val="0"/>
          <w:sz w:val="24"/>
          <w:szCs w:val="24"/>
          <w14:ligatures w14:val="none"/>
        </w:rPr>
        <w:tab/>
        <w:t xml:space="preserve"> </w:t>
      </w:r>
    </w:p>
    <w:p w14:paraId="00A9E3F3"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 xml:space="preserve">Page or link: </w:t>
      </w:r>
    </w:p>
    <w:p w14:paraId="109A7FA0" w14:textId="77777777" w:rsidR="001B63FE" w:rsidRPr="001B63FE" w:rsidRDefault="001B63FE" w:rsidP="001B63FE">
      <w:pPr>
        <w:numPr>
          <w:ilvl w:val="0"/>
          <w:numId w:val="3"/>
        </w:numPr>
        <w:spacing w:after="0" w:line="240" w:lineRule="auto"/>
        <w:contextualSpacing/>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Correspondence 10.</w:t>
      </w:r>
      <w:r w:rsidRPr="001B63FE">
        <w:rPr>
          <w:rFonts w:ascii="Century Gothic" w:eastAsia="Times New Roman" w:hAnsi="Century Gothic" w:cs="Times New Roman"/>
          <w:kern w:val="0"/>
          <w:sz w:val="24"/>
          <w:szCs w:val="24"/>
          <w14:ligatures w14:val="none"/>
        </w:rPr>
        <w:tab/>
      </w:r>
      <w:r w:rsidRPr="001B63FE">
        <w:rPr>
          <w:rFonts w:ascii="Century Gothic" w:eastAsia="Times New Roman" w:hAnsi="Century Gothic" w:cs="Times New Roman"/>
          <w:kern w:val="0"/>
          <w:sz w:val="24"/>
          <w:szCs w:val="24"/>
          <w14:ligatures w14:val="none"/>
        </w:rPr>
        <w:tab/>
      </w:r>
    </w:p>
    <w:p w14:paraId="121EE642" w14:textId="77777777" w:rsidR="001B63FE" w:rsidRPr="001B63FE" w:rsidRDefault="001B63FE" w:rsidP="001B63FE">
      <w:pPr>
        <w:spacing w:after="0" w:line="240" w:lineRule="auto"/>
        <w:ind w:left="1440"/>
        <w:contextualSpacing/>
        <w:rPr>
          <w:rFonts w:ascii="Century Gothic" w:eastAsia="Times New Roman" w:hAnsi="Century Gothic" w:cs="Times New Roman"/>
          <w:kern w:val="0"/>
          <w:sz w:val="24"/>
          <w:szCs w:val="24"/>
          <w14:ligatures w14:val="none"/>
        </w:rPr>
      </w:pPr>
      <w:bookmarkStart w:id="0" w:name="_Hlk155871123"/>
      <w:r w:rsidRPr="001B63FE">
        <w:rPr>
          <w:rFonts w:ascii="Century Gothic" w:eastAsia="Times New Roman" w:hAnsi="Century Gothic" w:cs="Times New Roman"/>
          <w:kern w:val="0"/>
          <w:sz w:val="24"/>
          <w:szCs w:val="24"/>
          <w14:ligatures w14:val="none"/>
        </w:rPr>
        <w:t xml:space="preserve">Page or link: </w:t>
      </w:r>
    </w:p>
    <w:bookmarkEnd w:id="0"/>
    <w:p w14:paraId="46743BBE" w14:textId="77777777" w:rsidR="001B63FE" w:rsidRPr="001B63FE" w:rsidRDefault="001B63FE" w:rsidP="001B63FE">
      <w:pPr>
        <w:spacing w:before="233" w:after="0" w:line="240" w:lineRule="auto"/>
        <w:ind w:left="483"/>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b/>
          <w:bCs/>
          <w:color w:val="000000"/>
          <w:kern w:val="0"/>
          <w:sz w:val="24"/>
          <w:szCs w:val="24"/>
          <w14:ligatures w14:val="none"/>
        </w:rPr>
        <w:t>Table of contents:</w:t>
      </w:r>
    </w:p>
    <w:p w14:paraId="7424CE56" w14:textId="77777777" w:rsidR="001B63FE" w:rsidRPr="001B63FE" w:rsidRDefault="001B63FE" w:rsidP="001B63FE">
      <w:pPr>
        <w:spacing w:before="3" w:after="0" w:line="240" w:lineRule="auto"/>
        <w:ind w:left="483" w:right="153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Indicate the link or page where the judges can find references to each of the following:</w:t>
      </w:r>
    </w:p>
    <w:p w14:paraId="430CA763"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Major Emphasis.</w:t>
      </w:r>
    </w:p>
    <w:p w14:paraId="577E5B67"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2585617A"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Youth Opportunities Fund.</w:t>
      </w:r>
    </w:p>
    <w:p w14:paraId="08F93DBF"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5CC2733F"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Kiwanis family.</w:t>
      </w:r>
    </w:p>
    <w:p w14:paraId="2ACC0DD5"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713B64F7"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New club building and reactivation.</w:t>
      </w:r>
    </w:p>
    <w:p w14:paraId="0E9D479A"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42D099C4" w14:textId="0848E13D" w:rsidR="001B63FE" w:rsidRPr="001B63FE" w:rsidRDefault="001B63FE" w:rsidP="001B63FE">
      <w:pPr>
        <w:rPr>
          <w:rFonts w:ascii="Century Gothic" w:hAnsi="Century Gothic"/>
          <w:sz w:val="24"/>
          <w:szCs w:val="24"/>
        </w:rPr>
      </w:pPr>
      <w:r w:rsidRPr="001B63FE">
        <w:rPr>
          <w:rFonts w:ascii="Century Gothic" w:hAnsi="Century Gothic"/>
          <w:sz w:val="24"/>
          <w:szCs w:val="24"/>
        </w:rPr>
        <w:t>Continued next page.</w:t>
      </w:r>
    </w:p>
    <w:p w14:paraId="57A7BE3B"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48"/>
          <w:szCs w:val="48"/>
        </w:rPr>
      </w:pPr>
      <w:r w:rsidRPr="001B63FE">
        <w:rPr>
          <w:rFonts w:ascii="Century Gothic" w:eastAsia="Times New Roman" w:hAnsi="Century Gothic" w:cs="Times New Roman"/>
          <w:color w:val="365F91"/>
          <w:sz w:val="26"/>
          <w:szCs w:val="26"/>
        </w:rPr>
        <w:lastRenderedPageBreak/>
        <w:t>Board correspondence continued</w:t>
      </w:r>
    </w:p>
    <w:p w14:paraId="5939C8F4"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District convention.</w:t>
      </w:r>
    </w:p>
    <w:p w14:paraId="18DF2B95"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4497BF08"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International Convention.</w:t>
      </w:r>
    </w:p>
    <w:p w14:paraId="0C886FD3"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6936A3ED"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District and International dues collection.</w:t>
      </w:r>
    </w:p>
    <w:p w14:paraId="703BB6BA"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Page or link:</w:t>
      </w:r>
    </w:p>
    <w:p w14:paraId="3DDDF289" w14:textId="77777777" w:rsidR="001B63FE" w:rsidRPr="001B63FE" w:rsidRDefault="001B63FE" w:rsidP="001B63FE">
      <w:pPr>
        <w:numPr>
          <w:ilvl w:val="0"/>
          <w:numId w:val="3"/>
        </w:numPr>
        <w:spacing w:after="0" w:line="240" w:lineRule="auto"/>
        <w:rPr>
          <w:rFonts w:ascii="Century Gothic" w:hAnsi="Century Gothic"/>
          <w:sz w:val="24"/>
          <w:szCs w:val="24"/>
        </w:rPr>
      </w:pPr>
      <w:r w:rsidRPr="001B63FE">
        <w:rPr>
          <w:rFonts w:ascii="Century Gothic" w:hAnsi="Century Gothic"/>
          <w:sz w:val="24"/>
          <w:szCs w:val="24"/>
        </w:rPr>
        <w:t xml:space="preserve">Promotion of Key Club International partners. </w:t>
      </w:r>
    </w:p>
    <w:p w14:paraId="06AE3A14"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(Four times per year each, minimum)</w:t>
      </w:r>
    </w:p>
    <w:p w14:paraId="64F6CF9B" w14:textId="77777777" w:rsidR="001B63FE" w:rsidRPr="001B63FE" w:rsidRDefault="001B63FE" w:rsidP="001B63FE">
      <w:pPr>
        <w:spacing w:after="0" w:line="240" w:lineRule="auto"/>
        <w:ind w:left="1440"/>
        <w:rPr>
          <w:rFonts w:ascii="Century Gothic" w:hAnsi="Century Gothic"/>
          <w:sz w:val="24"/>
          <w:szCs w:val="24"/>
        </w:rPr>
      </w:pPr>
      <w:r w:rsidRPr="001B63FE">
        <w:rPr>
          <w:rFonts w:ascii="Century Gothic" w:hAnsi="Century Gothic"/>
          <w:sz w:val="24"/>
          <w:szCs w:val="24"/>
        </w:rPr>
        <w:t xml:space="preserve">Page or link: </w:t>
      </w:r>
    </w:p>
    <w:p w14:paraId="6B874BF1" w14:textId="77777777" w:rsidR="001B63FE" w:rsidRPr="001B63FE" w:rsidRDefault="001B63FE" w:rsidP="001B63FE">
      <w:pPr>
        <w:spacing w:after="0" w:line="240" w:lineRule="auto"/>
        <w:ind w:left="1011"/>
        <w:rPr>
          <w:rFonts w:ascii="Century Gothic" w:eastAsia="Times New Roman" w:hAnsi="Century Gothic" w:cs="Times New Roman"/>
          <w:kern w:val="0"/>
          <w:sz w:val="24"/>
          <w:szCs w:val="24"/>
          <w14:ligatures w14:val="none"/>
        </w:rPr>
      </w:pPr>
    </w:p>
    <w:p w14:paraId="40794633"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br/>
      </w:r>
      <w:r w:rsidRPr="001B63FE">
        <w:rPr>
          <w:rFonts w:ascii="Century Gothic" w:eastAsia="Times New Roman" w:hAnsi="Century Gothic" w:cs="Times New Roman"/>
          <w:color w:val="000000"/>
          <w:kern w:val="0"/>
          <w:sz w:val="24"/>
          <w:szCs w:val="24"/>
          <w14:ligatures w14:val="none"/>
        </w:rPr>
        <w:br/>
      </w:r>
    </w:p>
    <w:p w14:paraId="0786F0DE" w14:textId="77777777" w:rsidR="001B63FE" w:rsidRPr="001B63FE" w:rsidRDefault="001B63FE" w:rsidP="001B63FE">
      <w:pPr>
        <w:rPr>
          <w:rFonts w:ascii="Century Gothic" w:eastAsia="Times New Roman" w:hAnsi="Century Gothic" w:cs="Times New Roman"/>
          <w:b/>
          <w:bCs/>
          <w:color w:val="000000"/>
          <w:kern w:val="36"/>
          <w:sz w:val="32"/>
          <w:szCs w:val="32"/>
          <w14:ligatures w14:val="none"/>
        </w:rPr>
      </w:pPr>
      <w:r w:rsidRPr="001B63FE">
        <w:rPr>
          <w:rFonts w:ascii="Century Gothic" w:eastAsia="Times New Roman" w:hAnsi="Century Gothic" w:cs="Times New Roman"/>
          <w:b/>
          <w:bCs/>
          <w:color w:val="000000"/>
          <w:kern w:val="36"/>
          <w:sz w:val="32"/>
          <w:szCs w:val="32"/>
          <w14:ligatures w14:val="none"/>
        </w:rPr>
        <w:br w:type="page"/>
      </w:r>
    </w:p>
    <w:p w14:paraId="5ED31C0F"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48"/>
          <w:szCs w:val="48"/>
        </w:rPr>
      </w:pPr>
      <w:r w:rsidRPr="001B63FE">
        <w:rPr>
          <w:rFonts w:ascii="Century Gothic" w:eastAsia="Times New Roman" w:hAnsi="Century Gothic" w:cs="Times New Roman"/>
          <w:color w:val="365F91"/>
          <w:sz w:val="26"/>
          <w:szCs w:val="26"/>
        </w:rPr>
        <w:lastRenderedPageBreak/>
        <w:t>Workshop</w:t>
      </w:r>
    </w:p>
    <w:p w14:paraId="63E85A1E" w14:textId="77777777" w:rsidR="001B63FE" w:rsidRPr="001B63FE" w:rsidRDefault="001B63FE" w:rsidP="001B63FE">
      <w:pPr>
        <w:spacing w:after="0" w:line="240" w:lineRule="auto"/>
        <w:ind w:left="484"/>
        <w:jc w:val="both"/>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(50 points maximum)</w:t>
      </w:r>
    </w:p>
    <w:p w14:paraId="63D6159A"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27079395" w14:textId="77777777" w:rsidR="001B63FE" w:rsidRPr="001B63FE" w:rsidRDefault="001B63FE" w:rsidP="001B63FE">
      <w:pPr>
        <w:spacing w:after="0" w:line="240" w:lineRule="auto"/>
        <w:ind w:left="484" w:right="1595"/>
        <w:jc w:val="both"/>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Develop materials for and conduct a workshop held at the district convention at the end of term in office. Share club and district officer best practices. Include page numbers or links where all materials can be found.</w:t>
      </w:r>
    </w:p>
    <w:p w14:paraId="68B57E6A"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15BF86B2" w14:textId="77777777" w:rsidR="001B63FE" w:rsidRPr="001B63FE" w:rsidRDefault="001B63FE" w:rsidP="001B63FE">
      <w:pPr>
        <w:spacing w:after="0" w:line="240" w:lineRule="auto"/>
        <w:ind w:left="48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Workshop presentation:</w:t>
      </w:r>
      <w:r w:rsidRPr="001B63FE">
        <w:rPr>
          <w:rFonts w:ascii="Century Gothic" w:eastAsia="Times New Roman" w:hAnsi="Century Gothic" w:cs="Times New Roman"/>
          <w:color w:val="000000"/>
          <w:kern w:val="0"/>
          <w:sz w:val="24"/>
          <w:szCs w:val="24"/>
          <w14:ligatures w14:val="none"/>
        </w:rPr>
        <w:br/>
      </w:r>
    </w:p>
    <w:p w14:paraId="6F9F1A80"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45C89769"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36"/>
          <w:szCs w:val="36"/>
        </w:rPr>
      </w:pPr>
      <w:r w:rsidRPr="001B63FE">
        <w:rPr>
          <w:rFonts w:ascii="Century Gothic" w:eastAsia="Times New Roman" w:hAnsi="Century Gothic" w:cs="Times New Roman"/>
          <w:color w:val="365F91"/>
          <w:sz w:val="26"/>
          <w:szCs w:val="26"/>
        </w:rPr>
        <w:lastRenderedPageBreak/>
        <w:t>Position related materials</w:t>
      </w:r>
    </w:p>
    <w:p w14:paraId="3B657B2D" w14:textId="77777777" w:rsidR="001B63FE" w:rsidRPr="001B63FE" w:rsidRDefault="001B63FE" w:rsidP="001B63FE">
      <w:pPr>
        <w:spacing w:before="276" w:after="0" w:line="240" w:lineRule="auto"/>
        <w:ind w:left="303"/>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14:ligatures w14:val="none"/>
        </w:rPr>
        <w:t>(625 points maximum)</w:t>
      </w:r>
    </w:p>
    <w:p w14:paraId="3F3333A1"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2A508FDD" w14:textId="77777777" w:rsidR="001B63FE" w:rsidRPr="001B63FE" w:rsidRDefault="001B63FE" w:rsidP="001B63FE">
      <w:pPr>
        <w:spacing w:before="101" w:after="0" w:line="480" w:lineRule="auto"/>
        <w:ind w:left="303" w:right="908"/>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14:ligatures w14:val="none"/>
        </w:rPr>
        <w:t>Please supply the page numbers or links where materials can be found that prove you fulfilled your duties. These may include, but are not limited to:</w:t>
      </w:r>
    </w:p>
    <w:p w14:paraId="6FABEC18" w14:textId="77777777" w:rsidR="001B63FE" w:rsidRPr="001B63FE" w:rsidRDefault="001B63FE" w:rsidP="001B63FE">
      <w:pPr>
        <w:numPr>
          <w:ilvl w:val="0"/>
          <w:numId w:val="4"/>
        </w:numPr>
        <w:spacing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 xml:space="preserve">Club correspondence. </w:t>
      </w:r>
    </w:p>
    <w:p w14:paraId="318D5A9E" w14:textId="77777777" w:rsidR="001B63FE" w:rsidRPr="001B63FE" w:rsidRDefault="001B63FE" w:rsidP="001B63FE">
      <w:pPr>
        <w:spacing w:after="0" w:line="240" w:lineRule="auto"/>
        <w:ind w:left="1440"/>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Page or link:</w:t>
      </w:r>
    </w:p>
    <w:p w14:paraId="16DA29A8" w14:textId="77777777" w:rsidR="001B63FE" w:rsidRPr="001B63FE" w:rsidRDefault="001B63FE" w:rsidP="001B63FE">
      <w:pPr>
        <w:numPr>
          <w:ilvl w:val="0"/>
          <w:numId w:val="4"/>
        </w:numPr>
        <w:spacing w:before="101"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 xml:space="preserve">Directory creation. </w:t>
      </w:r>
    </w:p>
    <w:p w14:paraId="4A7CC5BB" w14:textId="77777777" w:rsidR="001B63FE" w:rsidRPr="001B63FE" w:rsidRDefault="001B63FE" w:rsidP="001B63FE">
      <w:pPr>
        <w:spacing w:after="0" w:line="240" w:lineRule="auto"/>
        <w:ind w:left="1440"/>
        <w:contextualSpacing/>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Page or link:</w:t>
      </w:r>
    </w:p>
    <w:p w14:paraId="2FBA7D83" w14:textId="77777777" w:rsidR="001B63FE" w:rsidRPr="001B63FE" w:rsidRDefault="001B63FE" w:rsidP="001B63FE">
      <w:pPr>
        <w:numPr>
          <w:ilvl w:val="0"/>
          <w:numId w:val="4"/>
        </w:numPr>
        <w:spacing w:before="101"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 xml:space="preserve">Dues notification. </w:t>
      </w:r>
    </w:p>
    <w:p w14:paraId="206DD79E" w14:textId="77777777" w:rsidR="001B63FE" w:rsidRPr="001B63FE" w:rsidRDefault="001B63FE" w:rsidP="001B63FE">
      <w:pPr>
        <w:spacing w:after="0" w:line="240" w:lineRule="auto"/>
        <w:ind w:left="1440"/>
        <w:contextualSpacing/>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Page or link:</w:t>
      </w:r>
    </w:p>
    <w:p w14:paraId="30F597C0" w14:textId="77777777" w:rsidR="001B63FE" w:rsidRPr="001B63FE" w:rsidRDefault="001B63FE" w:rsidP="001B63FE">
      <w:pPr>
        <w:numPr>
          <w:ilvl w:val="0"/>
          <w:numId w:val="4"/>
        </w:numPr>
        <w:spacing w:after="0" w:line="240" w:lineRule="auto"/>
        <w:contextualSpacing/>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sz w:val="24"/>
          <w:szCs w:val="24"/>
          <w14:ligatures w14:val="none"/>
        </w:rPr>
        <w:t>Creation of district publications.</w:t>
      </w:r>
      <w:r w:rsidRPr="001B63FE">
        <w:rPr>
          <w:rFonts w:ascii="Century Gothic" w:eastAsia="Times New Roman" w:hAnsi="Century Gothic" w:cs="Times New Roman"/>
          <w:kern w:val="0"/>
          <w:sz w:val="24"/>
          <w:szCs w:val="24"/>
          <w14:ligatures w14:val="none"/>
        </w:rPr>
        <w:br/>
      </w:r>
      <w:r w:rsidRPr="001B63FE">
        <w:rPr>
          <w:rFonts w:ascii="Century Gothic" w:eastAsia="Times New Roman" w:hAnsi="Century Gothic" w:cs="Times New Roman"/>
          <w:color w:val="000000"/>
          <w:kern w:val="0"/>
          <w:sz w:val="24"/>
          <w:szCs w:val="24"/>
          <w14:ligatures w14:val="none"/>
        </w:rPr>
        <w:t>Page or link:</w:t>
      </w:r>
    </w:p>
    <w:p w14:paraId="58CB61F0" w14:textId="77777777" w:rsidR="001B63FE" w:rsidRPr="001B63FE" w:rsidRDefault="001B63FE" w:rsidP="001B63FE">
      <w:pPr>
        <w:numPr>
          <w:ilvl w:val="0"/>
          <w:numId w:val="4"/>
        </w:numPr>
        <w:spacing w:before="101" w:after="0" w:line="240" w:lineRule="auto"/>
        <w:textAlignment w:val="baseline"/>
        <w:rPr>
          <w:rFonts w:ascii="Century Gothic" w:eastAsia="Times New Roman" w:hAnsi="Century Gothic" w:cs="Times New Roman"/>
          <w:color w:val="000000"/>
          <w:kern w:val="0"/>
          <w14:ligatures w14:val="none"/>
        </w:rPr>
      </w:pPr>
      <w:r w:rsidRPr="001B63FE">
        <w:rPr>
          <w:rFonts w:ascii="Century Gothic" w:eastAsia="Times New Roman" w:hAnsi="Century Gothic" w:cs="Times New Roman"/>
          <w:color w:val="000000"/>
          <w:kern w:val="0"/>
          <w14:ligatures w14:val="none"/>
        </w:rPr>
        <w:t xml:space="preserve">Website creation. </w:t>
      </w:r>
    </w:p>
    <w:p w14:paraId="0D790F14" w14:textId="77777777" w:rsidR="001B63FE" w:rsidRPr="001B63FE" w:rsidRDefault="001B63FE" w:rsidP="001B63FE">
      <w:pPr>
        <w:spacing w:after="0" w:line="240" w:lineRule="auto"/>
        <w:ind w:left="1440"/>
        <w:contextualSpacing/>
        <w:textAlignment w:val="baseline"/>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Page or link:</w:t>
      </w:r>
    </w:p>
    <w:p w14:paraId="78443267"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6B4E85D6"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3E715CA7"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48"/>
          <w:szCs w:val="48"/>
        </w:rPr>
      </w:pPr>
      <w:r w:rsidRPr="001B63FE">
        <w:rPr>
          <w:rFonts w:ascii="Century Gothic" w:eastAsia="Times New Roman" w:hAnsi="Century Gothic" w:cs="Times New Roman"/>
          <w:color w:val="365F91"/>
          <w:sz w:val="26"/>
          <w:szCs w:val="26"/>
        </w:rPr>
        <w:lastRenderedPageBreak/>
        <w:t>Required Attendance</w:t>
      </w:r>
    </w:p>
    <w:p w14:paraId="1DFC3A87" w14:textId="77777777" w:rsidR="001B63FE" w:rsidRPr="001B63FE" w:rsidRDefault="001B63FE" w:rsidP="001B63FE">
      <w:pPr>
        <w:spacing w:before="1" w:after="0" w:line="480" w:lineRule="auto"/>
        <w:ind w:left="486" w:right="153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(100 points maximum, deduct 25 points for each event not attended) District officers must attend the following during their term in office.</w:t>
      </w:r>
    </w:p>
    <w:p w14:paraId="705E07EF" w14:textId="77777777" w:rsidR="001B63FE" w:rsidRPr="001B63FE" w:rsidRDefault="001B63FE" w:rsidP="001B63FE">
      <w:pPr>
        <w:spacing w:after="0" w:line="240" w:lineRule="auto"/>
        <w:ind w:left="486"/>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District administrator can sign to verify the event was attended by the</w:t>
      </w:r>
    </w:p>
    <w:p w14:paraId="6263532F" w14:textId="77777777" w:rsidR="001B63FE" w:rsidRPr="001B63FE" w:rsidRDefault="001B63FE" w:rsidP="001B63FE">
      <w:pPr>
        <w:spacing w:before="3" w:after="0" w:line="240" w:lineRule="auto"/>
        <w:ind w:left="486"/>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district officer.</w:t>
      </w:r>
    </w:p>
    <w:p w14:paraId="177B198E" w14:textId="77777777" w:rsidR="001B63FE" w:rsidRPr="001B63FE" w:rsidRDefault="001B63FE" w:rsidP="001B63FE">
      <w:pPr>
        <w:spacing w:after="240" w:line="240" w:lineRule="auto"/>
        <w:rPr>
          <w:rFonts w:ascii="Century Gothic" w:eastAsia="Times New Roman" w:hAnsi="Century Gothic" w:cs="Times New Roman"/>
          <w:kern w:val="0"/>
          <w:sz w:val="24"/>
          <w:szCs w:val="24"/>
          <w14:ligatures w14:val="none"/>
        </w:rPr>
      </w:pPr>
    </w:p>
    <w:p w14:paraId="68900A24" w14:textId="77777777" w:rsidR="001B63FE" w:rsidRPr="001B63FE" w:rsidRDefault="001B63FE" w:rsidP="001B63FE">
      <w:pPr>
        <w:spacing w:before="1" w:after="0" w:line="240" w:lineRule="auto"/>
        <w:ind w:left="486"/>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A. </w:t>
      </w:r>
      <w:r w:rsidRPr="001B63FE">
        <w:rPr>
          <w:rFonts w:ascii="Century Gothic" w:eastAsia="Times New Roman" w:hAnsi="Century Gothic" w:cs="Times New Roman"/>
          <w:color w:val="000000"/>
          <w:kern w:val="0"/>
          <w:sz w:val="24"/>
          <w:szCs w:val="24"/>
          <w:u w:val="single"/>
          <w14:ligatures w14:val="none"/>
        </w:rPr>
        <w:tab/>
      </w:r>
      <w:r w:rsidRPr="001B63FE">
        <w:rPr>
          <w:rFonts w:ascii="Century Gothic" w:eastAsia="Times New Roman" w:hAnsi="Century Gothic" w:cs="Times New Roman"/>
          <w:color w:val="000000"/>
          <w:kern w:val="0"/>
          <w:sz w:val="24"/>
          <w:szCs w:val="24"/>
          <w14:ligatures w14:val="none"/>
        </w:rPr>
        <w:t>District convention at the end of term</w:t>
      </w:r>
    </w:p>
    <w:p w14:paraId="78E1F1B3"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0F024C14" w14:textId="77777777" w:rsidR="001B63FE" w:rsidRPr="001B63FE" w:rsidRDefault="001B63FE" w:rsidP="001B63FE">
      <w:pPr>
        <w:spacing w:after="0" w:line="240" w:lineRule="auto"/>
        <w:ind w:left="526"/>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B. </w:t>
      </w:r>
      <w:r w:rsidRPr="001B63FE">
        <w:rPr>
          <w:rFonts w:ascii="Century Gothic" w:eastAsia="Times New Roman" w:hAnsi="Century Gothic" w:cs="Times New Roman"/>
          <w:color w:val="000000"/>
          <w:kern w:val="0"/>
          <w:sz w:val="24"/>
          <w:szCs w:val="24"/>
          <w:u w:val="single"/>
          <w14:ligatures w14:val="none"/>
        </w:rPr>
        <w:tab/>
      </w:r>
      <w:r w:rsidRPr="001B63FE">
        <w:rPr>
          <w:rFonts w:ascii="Century Gothic" w:eastAsia="Times New Roman" w:hAnsi="Century Gothic" w:cs="Times New Roman"/>
          <w:color w:val="000000"/>
          <w:kern w:val="0"/>
          <w:sz w:val="24"/>
          <w:szCs w:val="24"/>
          <w14:ligatures w14:val="none"/>
        </w:rPr>
        <w:t>Key Club International Convention</w:t>
      </w:r>
    </w:p>
    <w:p w14:paraId="662D4C0B"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72CB2559" w14:textId="77777777" w:rsidR="001B63FE" w:rsidRPr="001B63FE" w:rsidRDefault="001B63FE" w:rsidP="001B63FE">
      <w:pPr>
        <w:spacing w:after="0" w:line="240" w:lineRule="auto"/>
        <w:ind w:left="469"/>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C. </w:t>
      </w:r>
      <w:r w:rsidRPr="001B63FE">
        <w:rPr>
          <w:rFonts w:ascii="Century Gothic" w:eastAsia="Times New Roman" w:hAnsi="Century Gothic" w:cs="Times New Roman"/>
          <w:color w:val="000000"/>
          <w:kern w:val="0"/>
          <w:sz w:val="24"/>
          <w:szCs w:val="24"/>
          <w:u w:val="single"/>
          <w14:ligatures w14:val="none"/>
        </w:rPr>
        <w:tab/>
      </w:r>
      <w:r w:rsidRPr="001B63FE">
        <w:rPr>
          <w:rFonts w:ascii="Century Gothic" w:eastAsia="Times New Roman" w:hAnsi="Century Gothic" w:cs="Times New Roman"/>
          <w:color w:val="000000"/>
          <w:kern w:val="0"/>
          <w:sz w:val="24"/>
          <w:szCs w:val="24"/>
          <w14:ligatures w14:val="none"/>
        </w:rPr>
        <w:t>All district board meetings</w:t>
      </w:r>
    </w:p>
    <w:p w14:paraId="7664C1FD"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1272EE17" w14:textId="77777777" w:rsidR="001B63FE" w:rsidRPr="001B63FE" w:rsidRDefault="001B63FE" w:rsidP="001B63FE">
      <w:pPr>
        <w:spacing w:after="0" w:line="240" w:lineRule="auto"/>
        <w:ind w:left="591"/>
        <w:rPr>
          <w:rFonts w:ascii="Century Gothic" w:eastAsia="Times New Roman" w:hAnsi="Century Gothic" w:cs="Times New Roman"/>
          <w:b/>
          <w:bCs/>
          <w:kern w:val="0"/>
          <w:sz w:val="24"/>
          <w:szCs w:val="24"/>
          <w14:ligatures w14:val="none"/>
        </w:rPr>
      </w:pPr>
      <w:r w:rsidRPr="001B63FE">
        <w:rPr>
          <w:rFonts w:ascii="Century Gothic" w:eastAsia="Times New Roman" w:hAnsi="Century Gothic" w:cs="Times New Roman"/>
          <w:b/>
          <w:bCs/>
          <w:color w:val="000000"/>
          <w:kern w:val="0"/>
          <w:sz w:val="24"/>
          <w:szCs w:val="24"/>
          <w14:ligatures w14:val="none"/>
        </w:rPr>
        <w:t>Administrator: Please initial all events attended by the district officer.</w:t>
      </w:r>
      <w:r w:rsidRPr="001B63FE">
        <w:rPr>
          <w:rFonts w:ascii="Century Gothic" w:eastAsia="Times New Roman" w:hAnsi="Century Gothic" w:cs="Times New Roman"/>
          <w:b/>
          <w:bCs/>
          <w:color w:val="000000"/>
          <w:kern w:val="0"/>
          <w:sz w:val="24"/>
          <w:szCs w:val="24"/>
          <w14:ligatures w14:val="none"/>
        </w:rPr>
        <w:br/>
      </w:r>
    </w:p>
    <w:p w14:paraId="5E24A07A" w14:textId="77777777" w:rsidR="001B63FE" w:rsidRPr="001B63FE" w:rsidRDefault="001B63FE" w:rsidP="001B63FE">
      <w:pPr>
        <w:spacing w:after="240" w:line="240" w:lineRule="auto"/>
        <w:rPr>
          <w:rFonts w:ascii="Century Gothic" w:eastAsia="Times New Roman" w:hAnsi="Century Gothic" w:cs="Times New Roman"/>
          <w:kern w:val="0"/>
          <w:sz w:val="24"/>
          <w:szCs w:val="24"/>
          <w14:ligatures w14:val="none"/>
        </w:rPr>
      </w:pPr>
    </w:p>
    <w:p w14:paraId="3E2D4408"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6997CD55"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48"/>
          <w:szCs w:val="48"/>
        </w:rPr>
      </w:pPr>
      <w:r w:rsidRPr="001B63FE">
        <w:rPr>
          <w:rFonts w:ascii="Century Gothic" w:eastAsia="Times New Roman" w:hAnsi="Century Gothic" w:cs="Times New Roman"/>
          <w:color w:val="365F91"/>
          <w:sz w:val="26"/>
          <w:szCs w:val="26"/>
        </w:rPr>
        <w:lastRenderedPageBreak/>
        <w:t>Reporting</w:t>
      </w:r>
    </w:p>
    <w:p w14:paraId="7FAD1B54" w14:textId="77777777" w:rsidR="001B63FE" w:rsidRPr="001B63FE" w:rsidRDefault="001B63FE" w:rsidP="001B63FE">
      <w:pPr>
        <w:spacing w:after="0" w:line="240" w:lineRule="auto"/>
        <w:ind w:left="48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(50 points maximum, 5 points for each report submitted on time)</w:t>
      </w:r>
    </w:p>
    <w:p w14:paraId="2EFE6379" w14:textId="77777777" w:rsidR="001B63FE" w:rsidRPr="001B63FE" w:rsidRDefault="001B63FE" w:rsidP="001B63FE">
      <w:pPr>
        <w:spacing w:after="240" w:line="240" w:lineRule="auto"/>
        <w:rPr>
          <w:rFonts w:ascii="Century Gothic" w:eastAsia="Times New Roman" w:hAnsi="Century Gothic" w:cs="Times New Roman"/>
          <w:kern w:val="0"/>
          <w:sz w:val="24"/>
          <w:szCs w:val="24"/>
          <w14:ligatures w14:val="none"/>
        </w:rPr>
      </w:pPr>
    </w:p>
    <w:p w14:paraId="703AD978" w14:textId="77777777" w:rsidR="001B63FE" w:rsidRPr="001B63FE" w:rsidRDefault="001B63FE" w:rsidP="001B63FE">
      <w:pPr>
        <w:spacing w:after="0" w:line="240" w:lineRule="auto"/>
        <w:ind w:left="484" w:right="1534"/>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color w:val="000000"/>
          <w:kern w:val="0"/>
          <w:sz w:val="24"/>
          <w:szCs w:val="24"/>
          <w14:ligatures w14:val="none"/>
        </w:rPr>
        <w:t>File all reports (Key Club International Board committee questionnaires, surveys, etc.) required by the Key Club International office or board within specified time limits.</w:t>
      </w:r>
    </w:p>
    <w:p w14:paraId="1CB5B97F" w14:textId="77777777" w:rsidR="001B63FE" w:rsidRPr="001B63FE" w:rsidRDefault="001B63FE" w:rsidP="001B63FE">
      <w:pPr>
        <w:ind w:right="1635"/>
        <w:rPr>
          <w:rFonts w:ascii="Century Gothic" w:hAnsi="Century Gothic" w:cs="Times New Roman"/>
          <w:color w:val="000000"/>
        </w:rPr>
      </w:pPr>
    </w:p>
    <w:p w14:paraId="0299FC01" w14:textId="77777777" w:rsidR="001B63FE" w:rsidRPr="001B63FE" w:rsidRDefault="001B63FE" w:rsidP="001B63FE">
      <w:pPr>
        <w:ind w:left="540" w:right="1635"/>
        <w:rPr>
          <w:rFonts w:ascii="Century Gothic" w:hAnsi="Century Gothic" w:cs="Times New Roman"/>
          <w:color w:val="000000"/>
        </w:rPr>
      </w:pPr>
      <w:r w:rsidRPr="001B63FE">
        <w:rPr>
          <w:rFonts w:ascii="Century Gothic" w:hAnsi="Century Gothic" w:cs="Times New Roman"/>
          <w:color w:val="000000"/>
        </w:rPr>
        <w:t xml:space="preserve">Indicate page numbers or links where each report can be found. </w:t>
      </w:r>
    </w:p>
    <w:p w14:paraId="6865750C" w14:textId="77777777" w:rsidR="001B63FE" w:rsidRPr="001B63FE" w:rsidRDefault="001B63FE" w:rsidP="001B63FE">
      <w:pPr>
        <w:numPr>
          <w:ilvl w:val="0"/>
          <w:numId w:val="4"/>
        </w:numPr>
        <w:spacing w:after="0" w:line="240" w:lineRule="auto"/>
        <w:ind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Board meeting 1.</w:t>
      </w:r>
    </w:p>
    <w:p w14:paraId="17484088" w14:textId="77777777" w:rsidR="001B63FE" w:rsidRPr="001B63FE" w:rsidRDefault="001B63FE" w:rsidP="001B63FE">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Page or link: </w:t>
      </w:r>
    </w:p>
    <w:p w14:paraId="49E04C7D" w14:textId="77777777" w:rsidR="001B63FE" w:rsidRPr="001B63FE" w:rsidRDefault="001B63FE" w:rsidP="001B63FE">
      <w:pPr>
        <w:numPr>
          <w:ilvl w:val="0"/>
          <w:numId w:val="4"/>
        </w:numPr>
        <w:spacing w:after="0" w:line="240" w:lineRule="auto"/>
        <w:ind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Board meeting 2.</w:t>
      </w:r>
    </w:p>
    <w:p w14:paraId="3CE34242" w14:textId="77777777" w:rsidR="001B63FE" w:rsidRPr="001B63FE" w:rsidRDefault="001B63FE" w:rsidP="001B63FE">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Page or link: </w:t>
      </w:r>
    </w:p>
    <w:p w14:paraId="7571B890" w14:textId="77777777" w:rsidR="001B63FE" w:rsidRPr="001B63FE" w:rsidRDefault="001B63FE" w:rsidP="001B63FE">
      <w:pPr>
        <w:numPr>
          <w:ilvl w:val="0"/>
          <w:numId w:val="4"/>
        </w:numPr>
        <w:spacing w:after="0" w:line="240" w:lineRule="auto"/>
        <w:ind w:right="1635"/>
        <w:contextualSpacing/>
        <w:rPr>
          <w:rFonts w:ascii="Century Gothic" w:eastAsia="Times New Roman" w:hAnsi="Century Gothic" w:cs="Times New Roman"/>
          <w:color w:val="000000"/>
          <w:kern w:val="0"/>
          <w:sz w:val="24"/>
          <w:szCs w:val="24"/>
          <w:u w:val="single"/>
          <w14:ligatures w14:val="none"/>
        </w:rPr>
      </w:pPr>
      <w:r w:rsidRPr="001B63FE">
        <w:rPr>
          <w:rFonts w:ascii="Century Gothic" w:eastAsia="Times New Roman" w:hAnsi="Century Gothic" w:cs="Times New Roman"/>
          <w:color w:val="000000"/>
          <w:kern w:val="0"/>
          <w:sz w:val="24"/>
          <w:szCs w:val="24"/>
          <w14:ligatures w14:val="none"/>
        </w:rPr>
        <w:t xml:space="preserve">Board meeting 3. </w:t>
      </w:r>
    </w:p>
    <w:p w14:paraId="26C25D4E" w14:textId="77777777" w:rsidR="001B63FE" w:rsidRPr="001B63FE" w:rsidRDefault="001B63FE" w:rsidP="001B63FE">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Page or link: </w:t>
      </w:r>
    </w:p>
    <w:p w14:paraId="09824FE2" w14:textId="77777777" w:rsidR="001B63FE" w:rsidRPr="001B63FE" w:rsidRDefault="001B63FE" w:rsidP="001B63FE">
      <w:pPr>
        <w:numPr>
          <w:ilvl w:val="0"/>
          <w:numId w:val="4"/>
        </w:numPr>
        <w:spacing w:before="2" w:after="0" w:line="240" w:lineRule="auto"/>
        <w:ind w:right="1635"/>
        <w:contextualSpacing/>
        <w:rPr>
          <w:rFonts w:ascii="Century Gothic" w:eastAsia="Times New Roman" w:hAnsi="Century Gothic" w:cs="Times New Roman"/>
          <w:color w:val="000000"/>
          <w:kern w:val="0"/>
          <w:sz w:val="24"/>
          <w:szCs w:val="24"/>
          <w:u w:val="single"/>
          <w14:ligatures w14:val="none"/>
        </w:rPr>
      </w:pPr>
      <w:r w:rsidRPr="001B63FE">
        <w:rPr>
          <w:rFonts w:ascii="Century Gothic" w:eastAsia="Times New Roman" w:hAnsi="Century Gothic" w:cs="Times New Roman"/>
          <w:color w:val="000000"/>
          <w:kern w:val="0"/>
          <w:sz w:val="24"/>
          <w:szCs w:val="24"/>
          <w14:ligatures w14:val="none"/>
        </w:rPr>
        <w:t xml:space="preserve">Board meeting 4. </w:t>
      </w:r>
    </w:p>
    <w:p w14:paraId="673F3CB5" w14:textId="77777777" w:rsidR="001B63FE" w:rsidRPr="001B63FE" w:rsidRDefault="001B63FE" w:rsidP="001B63FE">
      <w:pPr>
        <w:spacing w:after="0" w:line="240" w:lineRule="auto"/>
        <w:ind w:left="1440" w:right="1635"/>
        <w:contextualSpacing/>
        <w:rPr>
          <w:rFonts w:ascii="Century Gothic" w:eastAsia="Times New Roman" w:hAnsi="Century Gothic" w:cs="Times New Roman"/>
          <w:color w:val="000000"/>
          <w:kern w:val="0"/>
          <w:sz w:val="24"/>
          <w:szCs w:val="24"/>
          <w14:ligatures w14:val="none"/>
        </w:rPr>
      </w:pPr>
      <w:r w:rsidRPr="001B63FE">
        <w:rPr>
          <w:rFonts w:ascii="Century Gothic" w:eastAsia="Times New Roman" w:hAnsi="Century Gothic" w:cs="Times New Roman"/>
          <w:color w:val="000000"/>
          <w:kern w:val="0"/>
          <w:sz w:val="24"/>
          <w:szCs w:val="24"/>
          <w14:ligatures w14:val="none"/>
        </w:rPr>
        <w:t xml:space="preserve">Page or link: </w:t>
      </w:r>
    </w:p>
    <w:p w14:paraId="0008E105" w14:textId="77777777" w:rsidR="001B63FE" w:rsidRPr="001B63FE" w:rsidRDefault="001B63FE" w:rsidP="001B63FE">
      <w:pPr>
        <w:spacing w:before="2" w:line="240" w:lineRule="auto"/>
        <w:ind w:left="360" w:right="1635"/>
        <w:rPr>
          <w:rFonts w:ascii="Century Gothic" w:eastAsia="Times New Roman" w:hAnsi="Century Gothic" w:cs="Times New Roman"/>
          <w:kern w:val="0"/>
          <w:sz w:val="24"/>
          <w:szCs w:val="24"/>
          <w14:ligatures w14:val="none"/>
        </w:rPr>
      </w:pPr>
    </w:p>
    <w:p w14:paraId="578FF4C6" w14:textId="77777777" w:rsidR="00DD218A" w:rsidRDefault="001B63FE" w:rsidP="001B63FE">
      <w:pPr>
        <w:spacing w:before="103" w:after="0" w:line="240" w:lineRule="auto"/>
        <w:ind w:left="484" w:right="720"/>
        <w:rPr>
          <w:rFonts w:ascii="Century Gothic" w:eastAsia="Times New Roman" w:hAnsi="Century Gothic" w:cs="Times New Roman"/>
          <w:b/>
          <w:bCs/>
          <w:color w:val="000000"/>
          <w:kern w:val="0"/>
          <w:sz w:val="24"/>
          <w:szCs w:val="24"/>
          <w14:ligatures w14:val="none"/>
        </w:rPr>
      </w:pPr>
      <w:r w:rsidRPr="001B63FE">
        <w:rPr>
          <w:rFonts w:ascii="Century Gothic" w:eastAsia="Times New Roman" w:hAnsi="Century Gothic" w:cs="Times New Roman"/>
          <w:b/>
          <w:bCs/>
          <w:color w:val="000000"/>
          <w:kern w:val="0"/>
          <w:sz w:val="24"/>
          <w:szCs w:val="24"/>
          <w14:ligatures w14:val="none"/>
        </w:rPr>
        <w:t>Administrator: Please initial by all the board reports that were presented at official board meetings.</w:t>
      </w:r>
    </w:p>
    <w:p w14:paraId="5E3A2894" w14:textId="77777777" w:rsidR="00DD218A" w:rsidRDefault="00DD218A">
      <w:pPr>
        <w:rPr>
          <w:rFonts w:ascii="Century Gothic" w:eastAsia="Times New Roman" w:hAnsi="Century Gothic" w:cs="Times New Roman"/>
          <w:b/>
          <w:bCs/>
          <w:color w:val="000000"/>
          <w:kern w:val="0"/>
          <w:sz w:val="24"/>
          <w:szCs w:val="24"/>
          <w14:ligatures w14:val="none"/>
        </w:rPr>
      </w:pPr>
      <w:r>
        <w:rPr>
          <w:rFonts w:ascii="Century Gothic" w:eastAsia="Times New Roman" w:hAnsi="Century Gothic" w:cs="Times New Roman"/>
          <w:b/>
          <w:bCs/>
          <w:color w:val="000000"/>
          <w:kern w:val="0"/>
          <w:sz w:val="24"/>
          <w:szCs w:val="24"/>
          <w14:ligatures w14:val="none"/>
        </w:rPr>
        <w:br w:type="page"/>
      </w:r>
    </w:p>
    <w:p w14:paraId="47984F7D" w14:textId="27CE20AC" w:rsidR="00DD218A" w:rsidRPr="00DD218A" w:rsidRDefault="00DD218A" w:rsidP="00DD218A">
      <w:pPr>
        <w:pStyle w:val="Heading2"/>
        <w:rPr>
          <w:rFonts w:ascii="Times New Roman" w:eastAsia="Times New Roman" w:hAnsi="Times New Roman"/>
          <w:color w:val="auto"/>
          <w:sz w:val="48"/>
          <w:szCs w:val="48"/>
        </w:rPr>
      </w:pPr>
      <w:r w:rsidRPr="00DD218A">
        <w:rPr>
          <w:rFonts w:eastAsia="Times New Roman"/>
        </w:rPr>
        <w:lastRenderedPageBreak/>
        <w:t>Key Club International trustee</w:t>
      </w:r>
    </w:p>
    <w:p w14:paraId="392E4FAB" w14:textId="77777777" w:rsidR="00DD218A" w:rsidRPr="00DD218A" w:rsidRDefault="00DD218A" w:rsidP="00DD218A">
      <w:pPr>
        <w:spacing w:before="5" w:after="0" w:line="240" w:lineRule="auto"/>
        <w:ind w:left="484"/>
        <w:rPr>
          <w:rFonts w:ascii="Times New Roman" w:eastAsia="Times New Roman" w:hAnsi="Times New Roman" w:cs="Times New Roman"/>
          <w:kern w:val="0"/>
          <w:sz w:val="24"/>
          <w:szCs w:val="24"/>
          <w14:ligatures w14:val="none"/>
        </w:rPr>
      </w:pPr>
      <w:r w:rsidRPr="00DD218A">
        <w:rPr>
          <w:rFonts w:ascii="Century Gothic" w:eastAsia="Times New Roman" w:hAnsi="Century Gothic" w:cs="Times New Roman"/>
          <w:color w:val="000000"/>
          <w:kern w:val="0"/>
          <w:sz w:val="24"/>
          <w:szCs w:val="24"/>
          <w14:ligatures w14:val="none"/>
        </w:rPr>
        <w:t>(25 points maximum)</w:t>
      </w:r>
    </w:p>
    <w:p w14:paraId="40B3241E" w14:textId="77777777" w:rsidR="00DD218A" w:rsidRPr="00DD218A" w:rsidRDefault="00DD218A" w:rsidP="00DD218A">
      <w:pPr>
        <w:spacing w:after="0" w:line="240" w:lineRule="auto"/>
        <w:rPr>
          <w:rFonts w:ascii="Times New Roman" w:eastAsia="Times New Roman" w:hAnsi="Times New Roman" w:cs="Times New Roman"/>
          <w:kern w:val="0"/>
          <w:sz w:val="24"/>
          <w:szCs w:val="24"/>
          <w14:ligatures w14:val="none"/>
        </w:rPr>
      </w:pPr>
    </w:p>
    <w:p w14:paraId="337D7A4D" w14:textId="77777777" w:rsidR="00DD218A" w:rsidRPr="00DD218A" w:rsidRDefault="00DD218A" w:rsidP="00DD218A">
      <w:pPr>
        <w:spacing w:after="0" w:line="240" w:lineRule="auto"/>
        <w:ind w:left="484" w:right="2779"/>
        <w:rPr>
          <w:rFonts w:ascii="Times New Roman" w:eastAsia="Times New Roman" w:hAnsi="Times New Roman" w:cs="Times New Roman"/>
          <w:kern w:val="0"/>
          <w:sz w:val="24"/>
          <w:szCs w:val="24"/>
          <w14:ligatures w14:val="none"/>
        </w:rPr>
      </w:pPr>
      <w:r w:rsidRPr="00DD218A">
        <w:rPr>
          <w:rFonts w:ascii="Century Gothic" w:eastAsia="Times New Roman" w:hAnsi="Century Gothic" w:cs="Times New Roman"/>
          <w:color w:val="000000"/>
          <w:kern w:val="0"/>
          <w:sz w:val="24"/>
          <w:szCs w:val="24"/>
          <w14:ligatures w14:val="none"/>
        </w:rPr>
        <w:t>Regularly communicate via email and calls with Key Club International trustees.</w:t>
      </w:r>
    </w:p>
    <w:p w14:paraId="6FC9A8EC" w14:textId="77777777" w:rsidR="00DD218A" w:rsidRPr="00DD218A" w:rsidRDefault="00DD218A" w:rsidP="00DD218A">
      <w:pPr>
        <w:spacing w:before="102" w:after="0" w:line="480" w:lineRule="auto"/>
        <w:ind w:left="484" w:right="1534"/>
        <w:rPr>
          <w:rFonts w:ascii="Times New Roman" w:eastAsia="Times New Roman" w:hAnsi="Times New Roman" w:cs="Times New Roman"/>
          <w:kern w:val="0"/>
          <w:sz w:val="24"/>
          <w:szCs w:val="24"/>
          <w14:ligatures w14:val="none"/>
        </w:rPr>
      </w:pPr>
      <w:r w:rsidRPr="00DD218A">
        <w:rPr>
          <w:rFonts w:ascii="Century Gothic" w:eastAsia="Times New Roman" w:hAnsi="Century Gothic" w:cs="Times New Roman"/>
          <w:color w:val="000000"/>
          <w:kern w:val="0"/>
          <w:sz w:val="24"/>
          <w:szCs w:val="24"/>
          <w14:ligatures w14:val="none"/>
        </w:rPr>
        <w:t>Please supply the page numbers or links where the following can be found:</w:t>
      </w:r>
    </w:p>
    <w:p w14:paraId="4ADFD81F" w14:textId="77777777" w:rsidR="00DD218A" w:rsidRDefault="00DD218A" w:rsidP="00DD218A">
      <w:pPr>
        <w:spacing w:before="2" w:after="0" w:line="480" w:lineRule="auto"/>
        <w:ind w:left="484" w:right="1525"/>
        <w:jc w:val="both"/>
        <w:rPr>
          <w:rFonts w:ascii="Times New Roman" w:eastAsia="Times New Roman" w:hAnsi="Times New Roman" w:cs="Times New Roman"/>
          <w:color w:val="000000"/>
          <w:kern w:val="0"/>
          <w:sz w:val="24"/>
          <w:szCs w:val="24"/>
          <w:u w:val="single"/>
          <w14:ligatures w14:val="none"/>
        </w:rPr>
      </w:pPr>
      <w:r w:rsidRPr="00DD218A">
        <w:rPr>
          <w:rFonts w:ascii="Century Gothic" w:eastAsia="Times New Roman" w:hAnsi="Century Gothic" w:cs="Times New Roman"/>
          <w:color w:val="000000"/>
          <w:kern w:val="0"/>
          <w:sz w:val="24"/>
          <w:szCs w:val="24"/>
          <w14:ligatures w14:val="none"/>
        </w:rPr>
        <w:t>Correspondence 1</w:t>
      </w:r>
    </w:p>
    <w:p w14:paraId="170923FC" w14:textId="70072032" w:rsidR="00DD218A" w:rsidRDefault="00DD218A" w:rsidP="00DD218A">
      <w:pPr>
        <w:spacing w:before="2" w:after="0" w:line="480" w:lineRule="auto"/>
        <w:ind w:left="484" w:right="1525"/>
        <w:jc w:val="both"/>
        <w:rPr>
          <w:rFonts w:ascii="Times New Roman" w:eastAsia="Times New Roman" w:hAnsi="Times New Roman" w:cs="Times New Roman"/>
          <w:color w:val="000000"/>
          <w:kern w:val="0"/>
          <w:sz w:val="24"/>
          <w:szCs w:val="24"/>
          <w:u w:val="single"/>
          <w14:ligatures w14:val="none"/>
        </w:rPr>
      </w:pPr>
      <w:r w:rsidRPr="00DD218A">
        <w:rPr>
          <w:rFonts w:ascii="Century Gothic" w:eastAsia="Times New Roman" w:hAnsi="Century Gothic" w:cs="Times New Roman"/>
          <w:color w:val="000000"/>
          <w:kern w:val="0"/>
          <w:sz w:val="24"/>
          <w:szCs w:val="24"/>
          <w14:ligatures w14:val="none"/>
        </w:rPr>
        <w:t>Correspondence 2</w:t>
      </w:r>
    </w:p>
    <w:p w14:paraId="13740E51" w14:textId="77777777" w:rsidR="00DD218A" w:rsidRDefault="00DD218A" w:rsidP="00DD218A">
      <w:pPr>
        <w:spacing w:before="2" w:after="0" w:line="480" w:lineRule="auto"/>
        <w:ind w:left="484" w:right="1525"/>
        <w:jc w:val="both"/>
        <w:rPr>
          <w:rFonts w:ascii="Times New Roman" w:eastAsia="Times New Roman" w:hAnsi="Times New Roman" w:cs="Times New Roman"/>
          <w:color w:val="000000"/>
          <w:kern w:val="0"/>
          <w:sz w:val="24"/>
          <w:szCs w:val="24"/>
          <w:u w:val="single"/>
          <w14:ligatures w14:val="none"/>
        </w:rPr>
      </w:pPr>
      <w:r w:rsidRPr="00DD218A">
        <w:rPr>
          <w:rFonts w:ascii="Century Gothic" w:eastAsia="Times New Roman" w:hAnsi="Century Gothic" w:cs="Times New Roman"/>
          <w:color w:val="000000"/>
          <w:kern w:val="0"/>
          <w:sz w:val="24"/>
          <w:szCs w:val="24"/>
          <w14:ligatures w14:val="none"/>
        </w:rPr>
        <w:t>Correspondence 3</w:t>
      </w:r>
    </w:p>
    <w:p w14:paraId="2662547B" w14:textId="6655FDC2" w:rsidR="00DD218A" w:rsidRPr="00DD218A" w:rsidRDefault="00DD218A" w:rsidP="00DD218A">
      <w:pPr>
        <w:spacing w:before="2" w:after="0" w:line="480" w:lineRule="auto"/>
        <w:ind w:left="484" w:right="1525"/>
        <w:jc w:val="both"/>
        <w:rPr>
          <w:rFonts w:ascii="Times New Roman" w:eastAsia="Times New Roman" w:hAnsi="Times New Roman" w:cs="Times New Roman"/>
          <w:kern w:val="0"/>
          <w:sz w:val="24"/>
          <w:szCs w:val="24"/>
          <w14:ligatures w14:val="none"/>
        </w:rPr>
      </w:pPr>
      <w:r w:rsidRPr="00DD218A">
        <w:rPr>
          <w:rFonts w:ascii="Century Gothic" w:eastAsia="Times New Roman" w:hAnsi="Century Gothic" w:cs="Times New Roman"/>
          <w:color w:val="000000"/>
          <w:kern w:val="0"/>
          <w:sz w:val="24"/>
          <w:szCs w:val="24"/>
          <w14:ligatures w14:val="none"/>
        </w:rPr>
        <w:t>Correspondence 4</w:t>
      </w:r>
    </w:p>
    <w:p w14:paraId="6FAD3A8E" w14:textId="254FB825" w:rsidR="001B63FE" w:rsidRPr="001B63FE" w:rsidRDefault="001B63FE" w:rsidP="00DD218A">
      <w:pPr>
        <w:spacing w:before="103" w:after="0" w:line="480" w:lineRule="auto"/>
        <w:ind w:left="484" w:right="720"/>
        <w:rPr>
          <w:rFonts w:ascii="Century Gothic" w:eastAsia="Times New Roman" w:hAnsi="Century Gothic" w:cs="Times New Roman"/>
          <w:kern w:val="0"/>
          <w:sz w:val="24"/>
          <w:szCs w:val="24"/>
          <w14:ligatures w14:val="none"/>
        </w:rPr>
      </w:pPr>
    </w:p>
    <w:p w14:paraId="63AC4D33" w14:textId="77777777" w:rsidR="001B63FE" w:rsidRPr="001B63FE" w:rsidRDefault="001B63FE" w:rsidP="001B63FE">
      <w:pPr>
        <w:spacing w:after="24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br/>
      </w:r>
    </w:p>
    <w:p w14:paraId="641A8F7E" w14:textId="77777777" w:rsidR="001B63FE" w:rsidRPr="001B63FE" w:rsidRDefault="001B63FE" w:rsidP="001B63FE">
      <w:pPr>
        <w:rPr>
          <w:rFonts w:ascii="Century Gothic" w:eastAsia="Times New Roman" w:hAnsi="Century Gothic" w:cs="Times New Roman"/>
          <w:color w:val="365F91"/>
          <w:sz w:val="26"/>
          <w:szCs w:val="26"/>
        </w:rPr>
      </w:pPr>
      <w:r w:rsidRPr="001B63FE">
        <w:rPr>
          <w:rFonts w:ascii="Century Gothic" w:hAnsi="Century Gothic"/>
        </w:rPr>
        <w:br w:type="page"/>
      </w:r>
    </w:p>
    <w:p w14:paraId="69FFB92D" w14:textId="77777777" w:rsidR="001B63FE" w:rsidRPr="001B63FE" w:rsidRDefault="001B63FE" w:rsidP="001B63FE">
      <w:pPr>
        <w:keepNext/>
        <w:keepLines/>
        <w:spacing w:before="40" w:after="0"/>
        <w:outlineLvl w:val="1"/>
        <w:rPr>
          <w:rFonts w:ascii="Century Gothic" w:eastAsia="Times New Roman" w:hAnsi="Century Gothic" w:cs="Times New Roman"/>
          <w:color w:val="365F91"/>
          <w:sz w:val="26"/>
          <w:szCs w:val="26"/>
        </w:rPr>
      </w:pPr>
      <w:r w:rsidRPr="001B63FE">
        <w:rPr>
          <w:rFonts w:ascii="Century Gothic" w:eastAsia="Times New Roman" w:hAnsi="Century Gothic" w:cs="Times New Roman"/>
          <w:color w:val="365F91"/>
          <w:sz w:val="26"/>
          <w:szCs w:val="26"/>
        </w:rPr>
        <w:lastRenderedPageBreak/>
        <w:t>Service</w:t>
      </w:r>
    </w:p>
    <w:p w14:paraId="126FDC7A"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(150 points maximum, 5 points deducted for every hour below 40)</w:t>
      </w:r>
    </w:p>
    <w:p w14:paraId="6869E1BA"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41057942"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Perform at least forty (40) hours of service to home, school and community through Key Club activities.</w:t>
      </w:r>
    </w:p>
    <w:p w14:paraId="0A09A6E8"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2F54C229" w14:textId="77777777" w:rsidR="001B63FE" w:rsidRPr="001B63FE" w:rsidRDefault="001B63FE" w:rsidP="001B63FE">
      <w:pPr>
        <w:spacing w:after="0" w:line="240" w:lineRule="auto"/>
        <w:rPr>
          <w:rFonts w:ascii="Century Gothic" w:eastAsia="Times New Roman" w:hAnsi="Century Gothic" w:cs="Times New Roman"/>
          <w:b/>
          <w:bCs/>
          <w:kern w:val="0"/>
          <w:sz w:val="24"/>
          <w:szCs w:val="24"/>
          <w14:ligatures w14:val="none"/>
        </w:rPr>
      </w:pPr>
      <w:r w:rsidRPr="001B63FE">
        <w:rPr>
          <w:rFonts w:ascii="Century Gothic" w:eastAsia="Times New Roman" w:hAnsi="Century Gothic" w:cs="Times New Roman"/>
          <w:b/>
          <w:bCs/>
          <w:kern w:val="0"/>
          <w:sz w:val="24"/>
          <w:szCs w:val="24"/>
          <w14:ligatures w14:val="none"/>
        </w:rPr>
        <w:t>Include page numbers or a link to a description of service and verification by club president and faculty advisor.</w:t>
      </w:r>
    </w:p>
    <w:p w14:paraId="61A97B5B"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3DEE3171" w14:textId="77777777" w:rsidR="001B63FE" w:rsidRPr="001B63FE" w:rsidRDefault="001B63FE" w:rsidP="001B63FE">
      <w:pPr>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Page numbers or links:</w:t>
      </w:r>
    </w:p>
    <w:p w14:paraId="75EB9EA7"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br/>
      </w:r>
      <w:r w:rsidRPr="001B63FE">
        <w:rPr>
          <w:rFonts w:ascii="Century Gothic" w:eastAsia="Times New Roman" w:hAnsi="Century Gothic" w:cs="Times New Roman"/>
          <w:kern w:val="0"/>
          <w:sz w:val="24"/>
          <w:szCs w:val="24"/>
          <w14:ligatures w14:val="none"/>
        </w:rPr>
        <w:br/>
      </w:r>
      <w:r w:rsidRPr="001B63FE">
        <w:rPr>
          <w:rFonts w:ascii="Century Gothic" w:eastAsia="Times New Roman" w:hAnsi="Century Gothic" w:cs="Times New Roman"/>
          <w:color w:val="000000"/>
          <w:kern w:val="0"/>
          <w:sz w:val="15"/>
          <w:szCs w:val="15"/>
          <w14:ligatures w14:val="none"/>
        </w:rPr>
        <w:br/>
      </w:r>
    </w:p>
    <w:p w14:paraId="6B326E5E" w14:textId="77777777" w:rsidR="001B63FE" w:rsidRPr="001B63FE" w:rsidRDefault="001B63FE" w:rsidP="001B63FE">
      <w:pPr>
        <w:rPr>
          <w:rFonts w:ascii="Century Gothic" w:eastAsia="Times New Roman" w:hAnsi="Century Gothic" w:cs="Times New Roman"/>
          <w:b/>
          <w:bCs/>
          <w:color w:val="000000"/>
          <w:kern w:val="36"/>
          <w:sz w:val="32"/>
          <w:szCs w:val="32"/>
          <w14:ligatures w14:val="none"/>
        </w:rPr>
      </w:pPr>
      <w:r w:rsidRPr="001B63FE">
        <w:rPr>
          <w:rFonts w:ascii="Century Gothic" w:eastAsia="Times New Roman" w:hAnsi="Century Gothic" w:cs="Times New Roman"/>
          <w:b/>
          <w:bCs/>
          <w:color w:val="000000"/>
          <w:kern w:val="36"/>
          <w:sz w:val="32"/>
          <w:szCs w:val="32"/>
          <w14:ligatures w14:val="none"/>
        </w:rPr>
        <w:br w:type="page"/>
      </w:r>
    </w:p>
    <w:p w14:paraId="08C0F62D" w14:textId="77777777" w:rsidR="001B63FE" w:rsidRPr="001B63FE" w:rsidRDefault="001B63FE" w:rsidP="001B63FE">
      <w:pPr>
        <w:keepNext/>
        <w:keepLines/>
        <w:spacing w:before="40" w:after="0" w:line="240" w:lineRule="auto"/>
        <w:outlineLvl w:val="1"/>
        <w:rPr>
          <w:rFonts w:ascii="Century Gothic" w:eastAsia="Times New Roman" w:hAnsi="Century Gothic" w:cs="Times New Roman"/>
          <w:color w:val="365F91"/>
          <w:kern w:val="0"/>
          <w:sz w:val="26"/>
          <w:szCs w:val="26"/>
          <w14:ligatures w14:val="none"/>
        </w:rPr>
      </w:pPr>
      <w:r w:rsidRPr="001B63FE">
        <w:rPr>
          <w:rFonts w:ascii="Century Gothic" w:eastAsia="Times New Roman" w:hAnsi="Century Gothic" w:cs="Times New Roman"/>
          <w:color w:val="365F91"/>
          <w:kern w:val="0"/>
          <w:sz w:val="26"/>
          <w:szCs w:val="26"/>
          <w14:ligatures w14:val="none"/>
        </w:rPr>
        <w:lastRenderedPageBreak/>
        <w:t>Recommendations</w:t>
      </w:r>
    </w:p>
    <w:p w14:paraId="6DB0D0B8"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(25 points maximum)</w:t>
      </w:r>
    </w:p>
    <w:p w14:paraId="334421C6"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57D07761"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Provide no more than one letter of recommendation for a value of 25 points total. (Letters can be written by district administrator, Kiwanis counterparts, Key Club district executive officers or those of an equivalent stature.)</w:t>
      </w:r>
    </w:p>
    <w:p w14:paraId="7380A4E5"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2942CB2C"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Provide the page number or link where the letter can be found.</w:t>
      </w:r>
    </w:p>
    <w:p w14:paraId="027912B5" w14:textId="77777777" w:rsidR="001B63FE" w:rsidRPr="001B63FE" w:rsidRDefault="001B63FE" w:rsidP="001B63FE">
      <w:pPr>
        <w:spacing w:after="24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br/>
      </w:r>
      <w:r w:rsidRPr="001B63FE">
        <w:rPr>
          <w:rFonts w:ascii="Century Gothic" w:eastAsia="Times New Roman" w:hAnsi="Century Gothic" w:cs="Times New Roman"/>
          <w:color w:val="000000"/>
          <w:kern w:val="0"/>
          <w:sz w:val="19"/>
          <w:szCs w:val="19"/>
          <w14:ligatures w14:val="none"/>
        </w:rPr>
        <w:br/>
      </w:r>
    </w:p>
    <w:p w14:paraId="79CF544F" w14:textId="77777777" w:rsidR="001B63FE" w:rsidRPr="001B63FE" w:rsidRDefault="001B63FE" w:rsidP="001B63FE">
      <w:pPr>
        <w:rPr>
          <w:rFonts w:ascii="Century Gothic" w:eastAsia="Times New Roman" w:hAnsi="Century Gothic" w:cs="Times New Roman"/>
          <w:color w:val="365F91"/>
          <w:kern w:val="0"/>
          <w:sz w:val="26"/>
          <w:szCs w:val="26"/>
          <w14:ligatures w14:val="none"/>
        </w:rPr>
      </w:pPr>
      <w:r w:rsidRPr="001B63FE">
        <w:rPr>
          <w:rFonts w:ascii="Century Gothic" w:eastAsia="Times New Roman" w:hAnsi="Century Gothic" w:cs="Times New Roman"/>
          <w:color w:val="365F91"/>
          <w:kern w:val="0"/>
          <w:sz w:val="26"/>
          <w:szCs w:val="26"/>
          <w14:ligatures w14:val="none"/>
        </w:rPr>
        <w:br w:type="page"/>
      </w:r>
    </w:p>
    <w:p w14:paraId="21E26180" w14:textId="77777777" w:rsidR="001B63FE" w:rsidRPr="001B63FE" w:rsidRDefault="001B63FE" w:rsidP="001B63FE">
      <w:pPr>
        <w:keepNext/>
        <w:keepLines/>
        <w:spacing w:before="40" w:after="0" w:line="240" w:lineRule="auto"/>
        <w:outlineLvl w:val="1"/>
        <w:rPr>
          <w:rFonts w:ascii="Century Gothic" w:eastAsia="Times New Roman" w:hAnsi="Century Gothic" w:cs="Times New Roman"/>
          <w:color w:val="365F91"/>
          <w:kern w:val="0"/>
          <w:sz w:val="26"/>
          <w:szCs w:val="26"/>
          <w14:ligatures w14:val="none"/>
        </w:rPr>
      </w:pPr>
      <w:r w:rsidRPr="001B63FE">
        <w:rPr>
          <w:rFonts w:ascii="Century Gothic" w:eastAsia="Times New Roman" w:hAnsi="Century Gothic" w:cs="Times New Roman"/>
          <w:color w:val="365F91"/>
          <w:kern w:val="0"/>
          <w:sz w:val="26"/>
          <w:szCs w:val="26"/>
          <w14:ligatures w14:val="none"/>
        </w:rPr>
        <w:lastRenderedPageBreak/>
        <w:t>Miscellaneous</w:t>
      </w:r>
    </w:p>
    <w:p w14:paraId="04C32D37"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(100 points maximum)</w:t>
      </w:r>
    </w:p>
    <w:p w14:paraId="4EAA55EB"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77AF0863"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Submit evidence of performance above and beyond the call of duty, including recommendations and documentation of achievements not covered by these criteria. Points shall be awarded at the discretion of the judges.</w:t>
      </w:r>
    </w:p>
    <w:p w14:paraId="10E1AD03"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p>
    <w:p w14:paraId="3CB7070F" w14:textId="77777777" w:rsidR="001B63FE" w:rsidRPr="001B63FE" w:rsidRDefault="001B63FE" w:rsidP="001B63FE">
      <w:pPr>
        <w:spacing w:after="0" w:line="240" w:lineRule="auto"/>
        <w:rPr>
          <w:rFonts w:ascii="Century Gothic" w:eastAsia="Times New Roman" w:hAnsi="Century Gothic" w:cs="Times New Roman"/>
          <w:kern w:val="0"/>
          <w:sz w:val="24"/>
          <w:szCs w:val="24"/>
          <w14:ligatures w14:val="none"/>
        </w:rPr>
      </w:pPr>
      <w:r w:rsidRPr="001B63FE">
        <w:rPr>
          <w:rFonts w:ascii="Century Gothic" w:eastAsia="Times New Roman" w:hAnsi="Century Gothic" w:cs="Times New Roman"/>
          <w:kern w:val="0"/>
          <w:sz w:val="24"/>
          <w:szCs w:val="24"/>
          <w14:ligatures w14:val="none"/>
        </w:rPr>
        <w:t>Please list what you have included and the shared links or page numbers where they can be found below. You don’t have to fill in all the space.</w:t>
      </w:r>
    </w:p>
    <w:p w14:paraId="5496A26A" w14:textId="77777777" w:rsidR="001B63FE" w:rsidRPr="001B63FE" w:rsidRDefault="001B63FE" w:rsidP="001B63FE">
      <w:pPr>
        <w:rPr>
          <w:rFonts w:ascii="Century Gothic" w:eastAsia="Times New Roman" w:hAnsi="Century Gothic" w:cs="Times New Roman"/>
          <w:kern w:val="0"/>
          <w:sz w:val="24"/>
          <w:szCs w:val="24"/>
          <w14:ligatures w14:val="none"/>
        </w:rPr>
      </w:pPr>
    </w:p>
    <w:p w14:paraId="55D2F611" w14:textId="77777777" w:rsidR="005756B6" w:rsidRDefault="005756B6"/>
    <w:sectPr w:rsidR="005756B6" w:rsidSect="00E25614">
      <w:headerReference w:type="default" r:id="rId10"/>
      <w:footerReference w:type="default" r:id="rId11"/>
      <w:pgSz w:w="12240" w:h="15840"/>
      <w:pgMar w:top="165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0748" w14:textId="77777777" w:rsidR="00E25614" w:rsidRDefault="00E25614" w:rsidP="001B63FE">
      <w:pPr>
        <w:spacing w:after="0" w:line="240" w:lineRule="auto"/>
      </w:pPr>
      <w:r>
        <w:separator/>
      </w:r>
    </w:p>
  </w:endnote>
  <w:endnote w:type="continuationSeparator" w:id="0">
    <w:p w14:paraId="5E1BF045" w14:textId="77777777" w:rsidR="00E25614" w:rsidRDefault="00E25614" w:rsidP="001B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6F60" w14:textId="62326B13" w:rsidR="001B63FE" w:rsidRDefault="001B63FE">
    <w:pPr>
      <w:pStyle w:val="Footer"/>
    </w:pPr>
    <w:r>
      <w:t>District Officer’s Award</w:t>
    </w:r>
  </w:p>
  <w:p w14:paraId="6EF452A3" w14:textId="77777777" w:rsidR="001B63FE" w:rsidRDefault="001B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7399" w14:textId="77777777" w:rsidR="00E25614" w:rsidRDefault="00E25614" w:rsidP="001B63FE">
      <w:pPr>
        <w:spacing w:after="0" w:line="240" w:lineRule="auto"/>
      </w:pPr>
      <w:r>
        <w:separator/>
      </w:r>
    </w:p>
  </w:footnote>
  <w:footnote w:type="continuationSeparator" w:id="0">
    <w:p w14:paraId="7137A64F" w14:textId="77777777" w:rsidR="00E25614" w:rsidRDefault="00E25614" w:rsidP="001B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FCA" w14:textId="77777777" w:rsidR="001B63FE" w:rsidRDefault="001B63FE" w:rsidP="002E1175">
    <w:pPr>
      <w:pStyle w:val="Header"/>
    </w:pPr>
    <w:r>
      <w:rPr>
        <w:noProof/>
      </w:rPr>
      <w:drawing>
        <wp:anchor distT="0" distB="0" distL="114300" distR="114300" simplePos="0" relativeHeight="251659264" behindDoc="1" locked="0" layoutInCell="1" allowOverlap="1" wp14:anchorId="3C026BFA" wp14:editId="43F52CE3">
          <wp:simplePos x="0" y="0"/>
          <wp:positionH relativeFrom="page">
            <wp:align>center</wp:align>
          </wp:positionH>
          <wp:positionV relativeFrom="page">
            <wp:posOffset>182880</wp:posOffset>
          </wp:positionV>
          <wp:extent cx="7406208" cy="730885"/>
          <wp:effectExtent l="0" t="0" r="1079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Club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06208" cy="73088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B0BB"/>
    <w:multiLevelType w:val="hybridMultilevel"/>
    <w:tmpl w:val="FFFFFFFF"/>
    <w:lvl w:ilvl="0" w:tplc="52E82322">
      <w:start w:val="1"/>
      <w:numFmt w:val="bullet"/>
      <w:lvlText w:val=""/>
      <w:lvlJc w:val="left"/>
      <w:pPr>
        <w:ind w:left="720" w:hanging="360"/>
      </w:pPr>
      <w:rPr>
        <w:rFonts w:ascii="Symbol" w:hAnsi="Symbol" w:hint="default"/>
      </w:rPr>
    </w:lvl>
    <w:lvl w:ilvl="1" w:tplc="137A8FB4">
      <w:start w:val="1"/>
      <w:numFmt w:val="bullet"/>
      <w:lvlText w:val="o"/>
      <w:lvlJc w:val="left"/>
      <w:pPr>
        <w:ind w:left="1440" w:hanging="360"/>
      </w:pPr>
      <w:rPr>
        <w:rFonts w:ascii="Courier New" w:hAnsi="Courier New" w:hint="default"/>
      </w:rPr>
    </w:lvl>
    <w:lvl w:ilvl="2" w:tplc="5C0829EA">
      <w:start w:val="1"/>
      <w:numFmt w:val="bullet"/>
      <w:lvlText w:val=""/>
      <w:lvlJc w:val="left"/>
      <w:pPr>
        <w:ind w:left="2160" w:hanging="360"/>
      </w:pPr>
      <w:rPr>
        <w:rFonts w:ascii="Wingdings" w:hAnsi="Wingdings" w:hint="default"/>
      </w:rPr>
    </w:lvl>
    <w:lvl w:ilvl="3" w:tplc="6570EF8A">
      <w:start w:val="1"/>
      <w:numFmt w:val="bullet"/>
      <w:lvlText w:val=""/>
      <w:lvlJc w:val="left"/>
      <w:pPr>
        <w:ind w:left="2880" w:hanging="360"/>
      </w:pPr>
      <w:rPr>
        <w:rFonts w:ascii="Symbol" w:hAnsi="Symbol" w:hint="default"/>
      </w:rPr>
    </w:lvl>
    <w:lvl w:ilvl="4" w:tplc="301063FA">
      <w:start w:val="1"/>
      <w:numFmt w:val="bullet"/>
      <w:lvlText w:val="o"/>
      <w:lvlJc w:val="left"/>
      <w:pPr>
        <w:ind w:left="3600" w:hanging="360"/>
      </w:pPr>
      <w:rPr>
        <w:rFonts w:ascii="Courier New" w:hAnsi="Courier New" w:hint="default"/>
      </w:rPr>
    </w:lvl>
    <w:lvl w:ilvl="5" w:tplc="E814FCBC">
      <w:start w:val="1"/>
      <w:numFmt w:val="bullet"/>
      <w:lvlText w:val=""/>
      <w:lvlJc w:val="left"/>
      <w:pPr>
        <w:ind w:left="4320" w:hanging="360"/>
      </w:pPr>
      <w:rPr>
        <w:rFonts w:ascii="Wingdings" w:hAnsi="Wingdings" w:hint="default"/>
      </w:rPr>
    </w:lvl>
    <w:lvl w:ilvl="6" w:tplc="77ACA0F2">
      <w:start w:val="1"/>
      <w:numFmt w:val="bullet"/>
      <w:lvlText w:val=""/>
      <w:lvlJc w:val="left"/>
      <w:pPr>
        <w:ind w:left="5040" w:hanging="360"/>
      </w:pPr>
      <w:rPr>
        <w:rFonts w:ascii="Symbol" w:hAnsi="Symbol" w:hint="default"/>
      </w:rPr>
    </w:lvl>
    <w:lvl w:ilvl="7" w:tplc="E8F83358">
      <w:start w:val="1"/>
      <w:numFmt w:val="bullet"/>
      <w:lvlText w:val="o"/>
      <w:lvlJc w:val="left"/>
      <w:pPr>
        <w:ind w:left="5760" w:hanging="360"/>
      </w:pPr>
      <w:rPr>
        <w:rFonts w:ascii="Courier New" w:hAnsi="Courier New" w:hint="default"/>
      </w:rPr>
    </w:lvl>
    <w:lvl w:ilvl="8" w:tplc="35DEF70A">
      <w:start w:val="1"/>
      <w:numFmt w:val="bullet"/>
      <w:lvlText w:val=""/>
      <w:lvlJc w:val="left"/>
      <w:pPr>
        <w:ind w:left="6480" w:hanging="360"/>
      </w:pPr>
      <w:rPr>
        <w:rFonts w:ascii="Wingdings" w:hAnsi="Wingdings" w:hint="default"/>
      </w:rPr>
    </w:lvl>
  </w:abstractNum>
  <w:abstractNum w:abstractNumId="1" w15:restartNumberingAfterBreak="0">
    <w:nsid w:val="1E7A704B"/>
    <w:multiLevelType w:val="hybridMultilevel"/>
    <w:tmpl w:val="F06A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8F70B8"/>
    <w:multiLevelType w:val="multilevel"/>
    <w:tmpl w:val="2FECF6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277F1"/>
    <w:multiLevelType w:val="hybridMultilevel"/>
    <w:tmpl w:val="283E5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5DEFD2"/>
    <w:multiLevelType w:val="hybridMultilevel"/>
    <w:tmpl w:val="FFFFFFFF"/>
    <w:lvl w:ilvl="0" w:tplc="D5A6F7CE">
      <w:start w:val="1"/>
      <w:numFmt w:val="bullet"/>
      <w:lvlText w:val=""/>
      <w:lvlJc w:val="left"/>
      <w:pPr>
        <w:ind w:left="720" w:hanging="360"/>
      </w:pPr>
      <w:rPr>
        <w:rFonts w:ascii="Symbol" w:hAnsi="Symbol" w:hint="default"/>
      </w:rPr>
    </w:lvl>
    <w:lvl w:ilvl="1" w:tplc="3D8C7022">
      <w:start w:val="1"/>
      <w:numFmt w:val="bullet"/>
      <w:lvlText w:val=""/>
      <w:lvlJc w:val="left"/>
      <w:pPr>
        <w:ind w:left="1440" w:hanging="360"/>
      </w:pPr>
      <w:rPr>
        <w:rFonts w:ascii="Symbol" w:hAnsi="Symbol" w:hint="default"/>
      </w:rPr>
    </w:lvl>
    <w:lvl w:ilvl="2" w:tplc="69DA6BB8">
      <w:start w:val="1"/>
      <w:numFmt w:val="bullet"/>
      <w:lvlText w:val=""/>
      <w:lvlJc w:val="left"/>
      <w:pPr>
        <w:ind w:left="2160" w:hanging="360"/>
      </w:pPr>
      <w:rPr>
        <w:rFonts w:ascii="Wingdings" w:hAnsi="Wingdings" w:hint="default"/>
      </w:rPr>
    </w:lvl>
    <w:lvl w:ilvl="3" w:tplc="03E60B78">
      <w:start w:val="1"/>
      <w:numFmt w:val="bullet"/>
      <w:lvlText w:val=""/>
      <w:lvlJc w:val="left"/>
      <w:pPr>
        <w:ind w:left="2880" w:hanging="360"/>
      </w:pPr>
      <w:rPr>
        <w:rFonts w:ascii="Symbol" w:hAnsi="Symbol" w:hint="default"/>
      </w:rPr>
    </w:lvl>
    <w:lvl w:ilvl="4" w:tplc="780A7AB8">
      <w:start w:val="1"/>
      <w:numFmt w:val="bullet"/>
      <w:lvlText w:val="o"/>
      <w:lvlJc w:val="left"/>
      <w:pPr>
        <w:ind w:left="3600" w:hanging="360"/>
      </w:pPr>
      <w:rPr>
        <w:rFonts w:ascii="Courier New" w:hAnsi="Courier New" w:hint="default"/>
      </w:rPr>
    </w:lvl>
    <w:lvl w:ilvl="5" w:tplc="435691FE">
      <w:start w:val="1"/>
      <w:numFmt w:val="bullet"/>
      <w:lvlText w:val=""/>
      <w:lvlJc w:val="left"/>
      <w:pPr>
        <w:ind w:left="4320" w:hanging="360"/>
      </w:pPr>
      <w:rPr>
        <w:rFonts w:ascii="Wingdings" w:hAnsi="Wingdings" w:hint="default"/>
      </w:rPr>
    </w:lvl>
    <w:lvl w:ilvl="6" w:tplc="63621E66">
      <w:start w:val="1"/>
      <w:numFmt w:val="bullet"/>
      <w:lvlText w:val=""/>
      <w:lvlJc w:val="left"/>
      <w:pPr>
        <w:ind w:left="5040" w:hanging="360"/>
      </w:pPr>
      <w:rPr>
        <w:rFonts w:ascii="Symbol" w:hAnsi="Symbol" w:hint="default"/>
      </w:rPr>
    </w:lvl>
    <w:lvl w:ilvl="7" w:tplc="7B6AF50E">
      <w:start w:val="1"/>
      <w:numFmt w:val="bullet"/>
      <w:lvlText w:val="o"/>
      <w:lvlJc w:val="left"/>
      <w:pPr>
        <w:ind w:left="5760" w:hanging="360"/>
      </w:pPr>
      <w:rPr>
        <w:rFonts w:ascii="Courier New" w:hAnsi="Courier New" w:hint="default"/>
      </w:rPr>
    </w:lvl>
    <w:lvl w:ilvl="8" w:tplc="D4E295DC">
      <w:start w:val="1"/>
      <w:numFmt w:val="bullet"/>
      <w:lvlText w:val=""/>
      <w:lvlJc w:val="left"/>
      <w:pPr>
        <w:ind w:left="6480" w:hanging="360"/>
      </w:pPr>
      <w:rPr>
        <w:rFonts w:ascii="Wingdings" w:hAnsi="Wingdings" w:hint="default"/>
      </w:rPr>
    </w:lvl>
  </w:abstractNum>
  <w:abstractNum w:abstractNumId="5" w15:restartNumberingAfterBreak="0">
    <w:nsid w:val="7F8C0053"/>
    <w:multiLevelType w:val="multilevel"/>
    <w:tmpl w:val="38A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687255">
    <w:abstractNumId w:val="0"/>
  </w:num>
  <w:num w:numId="2" w16cid:durableId="1705978348">
    <w:abstractNumId w:val="4"/>
  </w:num>
  <w:num w:numId="3" w16cid:durableId="697970665">
    <w:abstractNumId w:val="3"/>
  </w:num>
  <w:num w:numId="4" w16cid:durableId="641810436">
    <w:abstractNumId w:val="1"/>
  </w:num>
  <w:num w:numId="5" w16cid:durableId="506942390">
    <w:abstractNumId w:val="5"/>
  </w:num>
  <w:num w:numId="6" w16cid:durableId="364720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FE"/>
    <w:rsid w:val="001B63FE"/>
    <w:rsid w:val="00426022"/>
    <w:rsid w:val="005756B6"/>
    <w:rsid w:val="00726141"/>
    <w:rsid w:val="008B35DD"/>
    <w:rsid w:val="00DD218A"/>
    <w:rsid w:val="00E2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0F85"/>
  <w15:chartTrackingRefBased/>
  <w15:docId w15:val="{2BE9F903-89BB-4772-8CEE-4CB3CBCB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FE"/>
  </w:style>
  <w:style w:type="paragraph" w:styleId="Footer">
    <w:name w:val="footer"/>
    <w:basedOn w:val="Normal"/>
    <w:link w:val="FooterChar"/>
    <w:uiPriority w:val="99"/>
    <w:unhideWhenUsed/>
    <w:rsid w:val="001B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FE"/>
  </w:style>
  <w:style w:type="character" w:customStyle="1" w:styleId="Heading1Char">
    <w:name w:val="Heading 1 Char"/>
    <w:basedOn w:val="DefaultParagraphFont"/>
    <w:link w:val="Heading1"/>
    <w:uiPriority w:val="9"/>
    <w:rsid w:val="00DD21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21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8CDD1ABB21341A883CD74409D78C6" ma:contentTypeVersion="15" ma:contentTypeDescription="Create a new document." ma:contentTypeScope="" ma:versionID="7b436ebd147ef3b950b94d83993dca2d">
  <xsd:schema xmlns:xsd="http://www.w3.org/2001/XMLSchema" xmlns:xs="http://www.w3.org/2001/XMLSchema" xmlns:p="http://schemas.microsoft.com/office/2006/metadata/properties" xmlns:ns2="4bdff7a1-91ca-4c48-a30b-549c7de730b3" xmlns:ns3="09a1960b-55fa-4e0e-893c-012957dbc058" targetNamespace="http://schemas.microsoft.com/office/2006/metadata/properties" ma:root="true" ma:fieldsID="55f8f8aba6eaba940e1de07e628a7769" ns2:_="" ns3:_="">
    <xsd:import namespace="4bdff7a1-91ca-4c48-a30b-549c7de730b3"/>
    <xsd:import namespace="09a1960b-55fa-4e0e-893c-012957dbc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ff7a1-91ca-4c48-a30b-549c7de73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1960b-55fa-4e0e-893c-012957dbc0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526A8-CFD6-4EA9-B31B-DBBF1B353E57}">
  <ds:schemaRefs>
    <ds:schemaRef ds:uri="http://schemas.microsoft.com/sharepoint/v3/contenttype/forms"/>
  </ds:schemaRefs>
</ds:datastoreItem>
</file>

<file path=customXml/itemProps2.xml><?xml version="1.0" encoding="utf-8"?>
<ds:datastoreItem xmlns:ds="http://schemas.openxmlformats.org/officeDocument/2006/customXml" ds:itemID="{B3408748-7E5B-451F-898F-7FB246247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ff7a1-91ca-4c48-a30b-549c7de730b3"/>
    <ds:schemaRef ds:uri="09a1960b-55fa-4e0e-893c-012957db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478F1-6495-432E-B54D-372ADF29F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Holloway</dc:creator>
  <cp:keywords/>
  <dc:description/>
  <cp:lastModifiedBy>Laura Holloway</cp:lastModifiedBy>
  <cp:revision>3</cp:revision>
  <dcterms:created xsi:type="dcterms:W3CDTF">2024-04-11T17:35:00Z</dcterms:created>
  <dcterms:modified xsi:type="dcterms:W3CDTF">2024-04-11T17:35:00Z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0x010100C728CDD1ABB21341A883CD74409D78C6</vt:lpwstr>
  </property>
</Properties>
</file>